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CC" w:rsidRDefault="00165B29">
      <w:pPr>
        <w:spacing w:beforeAutospacing="1" w:afterAutospacing="1" w:line="240" w:lineRule="auto"/>
        <w:jc w:val="center"/>
        <w:outlineLvl w:val="2"/>
        <w:rPr>
          <w:rFonts w:eastAsia="Times New Roman" w:cs="Times New Roman"/>
          <w:b/>
          <w:bCs/>
          <w:lang w:eastAsia="es-ES"/>
        </w:rPr>
      </w:pPr>
      <w:r>
        <w:rPr>
          <w:rFonts w:eastAsia="Times New Roman" w:cs="Times New Roman"/>
          <w:b/>
          <w:bCs/>
          <w:lang w:eastAsia="es-ES"/>
        </w:rPr>
        <w:t>10.1 La proclamación de la Segunda República. La Constitución de 1931. El bienio reformista. (1931-1933)</w:t>
      </w:r>
    </w:p>
    <w:p w:rsidR="001345CC" w:rsidRDefault="00165B29">
      <w:pPr>
        <w:shd w:val="clear" w:color="auto" w:fill="FFFFFF"/>
        <w:spacing w:after="0" w:line="240" w:lineRule="auto"/>
        <w:ind w:firstLine="708"/>
        <w:jc w:val="both"/>
      </w:pPr>
      <w:r>
        <w:rPr>
          <w:rFonts w:eastAsia="Times New Roman" w:cs="Times New Roman"/>
          <w:color w:val="333333"/>
          <w:lang w:val="en-US" w:eastAsia="en-GB"/>
        </w:rPr>
        <w:t xml:space="preserve">En 1929, </w:t>
      </w:r>
      <w:proofErr w:type="spellStart"/>
      <w:r>
        <w:rPr>
          <w:rFonts w:eastAsia="Times New Roman" w:cs="Times New Roman"/>
          <w:color w:val="333333"/>
          <w:lang w:val="en-US" w:eastAsia="en-GB"/>
        </w:rPr>
        <w:t>depuesto</w:t>
      </w:r>
      <w:proofErr w:type="spellEnd"/>
      <w:r>
        <w:rPr>
          <w:rFonts w:eastAsia="Times New Roman" w:cs="Times New Roman"/>
          <w:color w:val="333333"/>
          <w:lang w:val="en-US" w:eastAsia="en-GB"/>
        </w:rPr>
        <w:t xml:space="preserve"> el </w:t>
      </w:r>
      <w:proofErr w:type="spellStart"/>
      <w:r>
        <w:rPr>
          <w:rFonts w:eastAsia="Times New Roman" w:cs="Times New Roman"/>
          <w:color w:val="333333"/>
          <w:lang w:val="en-US" w:eastAsia="en-GB"/>
        </w:rPr>
        <w:t>dictador</w:t>
      </w:r>
      <w:proofErr w:type="spellEnd"/>
      <w:r>
        <w:rPr>
          <w:rFonts w:eastAsia="Times New Roman" w:cs="Times New Roman"/>
          <w:color w:val="333333"/>
          <w:lang w:val="en-US" w:eastAsia="en-GB"/>
        </w:rPr>
        <w:t xml:space="preserve"> Primo de Rivera, Alfonso XIII </w:t>
      </w:r>
      <w:proofErr w:type="spellStart"/>
      <w:r>
        <w:rPr>
          <w:rFonts w:eastAsia="Times New Roman" w:cs="Times New Roman"/>
          <w:color w:val="333333"/>
          <w:lang w:val="en-US" w:eastAsia="en-GB"/>
        </w:rPr>
        <w:t>encargó</w:t>
      </w:r>
      <w:proofErr w:type="spellEnd"/>
      <w:r>
        <w:rPr>
          <w:rFonts w:eastAsia="Times New Roman" w:cs="Times New Roman"/>
          <w:color w:val="333333"/>
          <w:lang w:val="en-US" w:eastAsia="en-GB"/>
        </w:rPr>
        <w:t xml:space="preserve"> la </w:t>
      </w:r>
      <w:proofErr w:type="spellStart"/>
      <w:r>
        <w:rPr>
          <w:rFonts w:eastAsia="Times New Roman" w:cs="Times New Roman"/>
          <w:color w:val="333333"/>
          <w:lang w:val="en-US" w:eastAsia="en-GB"/>
        </w:rPr>
        <w:t>formación</w:t>
      </w:r>
      <w:proofErr w:type="spellEnd"/>
      <w:r>
        <w:rPr>
          <w:rFonts w:eastAsia="Times New Roman" w:cs="Times New Roman"/>
          <w:color w:val="333333"/>
          <w:lang w:val="en-US" w:eastAsia="en-GB"/>
        </w:rPr>
        <w:t xml:space="preserve"> de </w:t>
      </w:r>
      <w:proofErr w:type="spellStart"/>
      <w:r>
        <w:rPr>
          <w:rFonts w:eastAsia="Times New Roman" w:cs="Times New Roman"/>
          <w:color w:val="333333"/>
          <w:lang w:val="en-US" w:eastAsia="en-GB"/>
        </w:rPr>
        <w:t>Gobierno</w:t>
      </w:r>
      <w:proofErr w:type="spellEnd"/>
      <w:r>
        <w:rPr>
          <w:rFonts w:eastAsia="Times New Roman" w:cs="Times New Roman"/>
          <w:color w:val="333333"/>
          <w:lang w:val="en-US" w:eastAsia="en-GB"/>
        </w:rPr>
        <w:t xml:space="preserve"> al general </w:t>
      </w:r>
      <w:proofErr w:type="spellStart"/>
      <w:r>
        <w:rPr>
          <w:rFonts w:eastAsia="Times New Roman" w:cs="Times New Roman"/>
          <w:color w:val="333333"/>
          <w:lang w:val="en-US" w:eastAsia="en-GB"/>
        </w:rPr>
        <w:t>Dámaso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Berenguer</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cuyo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objetivo</w:t>
      </w:r>
      <w:proofErr w:type="spellEnd"/>
      <w:r>
        <w:rPr>
          <w:rFonts w:eastAsia="Times New Roman" w:cs="Times New Roman"/>
          <w:color w:val="333333"/>
          <w:lang w:val="en-US" w:eastAsia="en-GB"/>
        </w:rPr>
        <w:t xml:space="preserve"> era la </w:t>
      </w:r>
      <w:proofErr w:type="spellStart"/>
      <w:r>
        <w:rPr>
          <w:rFonts w:eastAsia="Times New Roman" w:cs="Times New Roman"/>
          <w:color w:val="333333"/>
          <w:lang w:val="en-US" w:eastAsia="en-GB"/>
        </w:rPr>
        <w:t>vuelta</w:t>
      </w:r>
      <w:proofErr w:type="spellEnd"/>
      <w:r>
        <w:rPr>
          <w:rFonts w:eastAsia="Times New Roman" w:cs="Times New Roman"/>
          <w:color w:val="333333"/>
          <w:lang w:val="en-US" w:eastAsia="en-GB"/>
        </w:rPr>
        <w:t xml:space="preserve"> al </w:t>
      </w:r>
      <w:proofErr w:type="spellStart"/>
      <w:r>
        <w:rPr>
          <w:rFonts w:eastAsia="Times New Roman" w:cs="Times New Roman"/>
          <w:color w:val="333333"/>
          <w:lang w:val="en-US" w:eastAsia="en-GB"/>
        </w:rPr>
        <w:t>régimen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constitucional</w:t>
      </w:r>
      <w:proofErr w:type="spellEnd"/>
      <w:r>
        <w:rPr>
          <w:rFonts w:eastAsia="Times New Roman" w:cs="Times New Roman"/>
          <w:color w:val="333333"/>
          <w:lang w:val="en-US" w:eastAsia="en-GB"/>
        </w:rPr>
        <w:t xml:space="preserve">, </w:t>
      </w:r>
      <w:proofErr w:type="spellStart"/>
      <w:proofErr w:type="gramStart"/>
      <w:r>
        <w:rPr>
          <w:rFonts w:eastAsia="Times New Roman" w:cs="Times New Roman"/>
          <w:color w:val="333333"/>
          <w:lang w:val="en-US" w:eastAsia="en-GB"/>
        </w:rPr>
        <w:t>como</w:t>
      </w:r>
      <w:proofErr w:type="spellEnd"/>
      <w:proofErr w:type="gram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si</w:t>
      </w:r>
      <w:proofErr w:type="spellEnd"/>
      <w:r>
        <w:rPr>
          <w:rFonts w:eastAsia="Times New Roman" w:cs="Times New Roman"/>
          <w:color w:val="333333"/>
          <w:lang w:val="en-US" w:eastAsia="en-GB"/>
        </w:rPr>
        <w:t xml:space="preserve"> nada </w:t>
      </w:r>
      <w:proofErr w:type="spellStart"/>
      <w:r>
        <w:rPr>
          <w:rFonts w:eastAsia="Times New Roman" w:cs="Times New Roman"/>
          <w:color w:val="333333"/>
          <w:lang w:val="en-US" w:eastAsia="en-GB"/>
        </w:rPr>
        <w:t>hubiese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ocurrido</w:t>
      </w:r>
      <w:proofErr w:type="spellEnd"/>
      <w:r>
        <w:rPr>
          <w:rFonts w:eastAsia="Times New Roman" w:cs="Times New Roman"/>
          <w:color w:val="333333"/>
          <w:lang w:val="en-US" w:eastAsia="en-GB"/>
        </w:rPr>
        <w:t xml:space="preserve">. </w:t>
      </w:r>
      <w:proofErr w:type="spellStart"/>
      <w:proofErr w:type="gramStart"/>
      <w:r>
        <w:rPr>
          <w:rFonts w:eastAsia="Times New Roman" w:cs="Times New Roman"/>
          <w:color w:val="333333"/>
          <w:lang w:val="en-US" w:eastAsia="en-GB"/>
        </w:rPr>
        <w:t>Pero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debido</w:t>
      </w:r>
      <w:proofErr w:type="spellEnd"/>
      <w:r>
        <w:rPr>
          <w:rFonts w:eastAsia="Times New Roman" w:cs="Times New Roman"/>
          <w:color w:val="333333"/>
          <w:lang w:val="en-US" w:eastAsia="en-GB"/>
        </w:rPr>
        <w:t xml:space="preserve"> a la </w:t>
      </w:r>
      <w:proofErr w:type="spellStart"/>
      <w:r>
        <w:rPr>
          <w:rFonts w:eastAsia="Times New Roman" w:cs="Times New Roman"/>
          <w:color w:val="333333"/>
          <w:lang w:val="en-US" w:eastAsia="en-GB"/>
        </w:rPr>
        <w:t>falta</w:t>
      </w:r>
      <w:proofErr w:type="spellEnd"/>
      <w:r>
        <w:rPr>
          <w:rFonts w:eastAsia="Times New Roman" w:cs="Times New Roman"/>
          <w:color w:val="333333"/>
          <w:lang w:val="en-US" w:eastAsia="en-GB"/>
        </w:rPr>
        <w:t xml:space="preserve"> de </w:t>
      </w:r>
      <w:proofErr w:type="spellStart"/>
      <w:r>
        <w:rPr>
          <w:rFonts w:eastAsia="Times New Roman" w:cs="Times New Roman"/>
          <w:color w:val="333333"/>
          <w:lang w:val="en-US" w:eastAsia="en-GB"/>
        </w:rPr>
        <w:t>apoyo</w:t>
      </w:r>
      <w:proofErr w:type="spellEnd"/>
      <w:r>
        <w:rPr>
          <w:rFonts w:eastAsia="Times New Roman" w:cs="Times New Roman"/>
          <w:color w:val="333333"/>
          <w:lang w:val="en-US" w:eastAsia="en-GB"/>
        </w:rPr>
        <w:t xml:space="preserve">, a </w:t>
      </w:r>
      <w:proofErr w:type="spellStart"/>
      <w:r>
        <w:rPr>
          <w:rFonts w:eastAsia="Times New Roman" w:cs="Times New Roman"/>
          <w:color w:val="333333"/>
          <w:lang w:val="en-US" w:eastAsia="en-GB"/>
        </w:rPr>
        <w:t>su</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lentitud</w:t>
      </w:r>
      <w:proofErr w:type="spellEnd"/>
      <w:r>
        <w:rPr>
          <w:rFonts w:eastAsia="Times New Roman" w:cs="Times New Roman"/>
          <w:color w:val="333333"/>
          <w:lang w:val="en-US" w:eastAsia="en-GB"/>
        </w:rPr>
        <w:t xml:space="preserve"> en </w:t>
      </w:r>
      <w:proofErr w:type="spellStart"/>
      <w:r>
        <w:rPr>
          <w:rFonts w:eastAsia="Times New Roman" w:cs="Times New Roman"/>
          <w:color w:val="333333"/>
          <w:lang w:val="en-US" w:eastAsia="en-GB"/>
        </w:rPr>
        <w:t>tomar</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decisiones</w:t>
      </w:r>
      <w:proofErr w:type="spellEnd"/>
      <w:r>
        <w:rPr>
          <w:rFonts w:eastAsia="Times New Roman" w:cs="Times New Roman"/>
          <w:color w:val="333333"/>
          <w:lang w:val="en-US" w:eastAsia="en-GB"/>
        </w:rPr>
        <w:t xml:space="preserve"> y a la </w:t>
      </w:r>
      <w:proofErr w:type="spellStart"/>
      <w:r>
        <w:rPr>
          <w:rFonts w:eastAsia="Times New Roman" w:cs="Times New Roman"/>
          <w:color w:val="333333"/>
          <w:lang w:val="en-US" w:eastAsia="en-GB"/>
        </w:rPr>
        <w:t>falta</w:t>
      </w:r>
      <w:proofErr w:type="spellEnd"/>
      <w:r>
        <w:rPr>
          <w:rFonts w:eastAsia="Times New Roman" w:cs="Times New Roman"/>
          <w:color w:val="333333"/>
          <w:lang w:val="en-US" w:eastAsia="en-GB"/>
        </w:rPr>
        <w:t xml:space="preserve"> de </w:t>
      </w:r>
      <w:proofErr w:type="spellStart"/>
      <w:r>
        <w:rPr>
          <w:rFonts w:eastAsia="Times New Roman" w:cs="Times New Roman"/>
          <w:color w:val="333333"/>
          <w:lang w:val="en-US" w:eastAsia="en-GB"/>
        </w:rPr>
        <w:t>reformas</w:t>
      </w:r>
      <w:proofErr w:type="spellEnd"/>
      <w:r>
        <w:rPr>
          <w:rFonts w:eastAsia="Times New Roman" w:cs="Times New Roman"/>
          <w:color w:val="333333"/>
          <w:lang w:val="en-US" w:eastAsia="en-GB"/>
        </w:rPr>
        <w:t xml:space="preserve"> se </w:t>
      </w:r>
      <w:proofErr w:type="spellStart"/>
      <w:r>
        <w:rPr>
          <w:rFonts w:eastAsia="Times New Roman" w:cs="Times New Roman"/>
          <w:color w:val="333333"/>
          <w:lang w:val="en-US" w:eastAsia="en-GB"/>
        </w:rPr>
        <w:t>fue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minando</w:t>
      </w:r>
      <w:proofErr w:type="spellEnd"/>
      <w:r>
        <w:rPr>
          <w:rFonts w:eastAsia="Times New Roman" w:cs="Times New Roman"/>
          <w:color w:val="333333"/>
          <w:lang w:val="en-US" w:eastAsia="en-GB"/>
        </w:rPr>
        <w:t xml:space="preserve"> el </w:t>
      </w:r>
      <w:proofErr w:type="spellStart"/>
      <w:r>
        <w:rPr>
          <w:rFonts w:eastAsia="Times New Roman" w:cs="Times New Roman"/>
          <w:color w:val="333333"/>
          <w:lang w:val="en-US" w:eastAsia="en-GB"/>
        </w:rPr>
        <w:t>poco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prestigio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que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todavía</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quedaba</w:t>
      </w:r>
      <w:proofErr w:type="spellEnd"/>
      <w:r>
        <w:rPr>
          <w:rFonts w:eastAsia="Times New Roman" w:cs="Times New Roman"/>
          <w:color w:val="333333"/>
          <w:lang w:val="en-US" w:eastAsia="en-GB"/>
        </w:rPr>
        <w:t>.</w:t>
      </w:r>
      <w:proofErr w:type="gramEnd"/>
      <w:r>
        <w:rPr>
          <w:rFonts w:eastAsia="Times New Roman" w:cs="Times New Roman"/>
          <w:color w:val="333333"/>
          <w:lang w:val="en-US" w:eastAsia="en-GB"/>
        </w:rPr>
        <w:t xml:space="preserve"> </w:t>
      </w:r>
    </w:p>
    <w:p w:rsidR="001345CC" w:rsidRDefault="00165B29">
      <w:pPr>
        <w:shd w:val="clear" w:color="auto" w:fill="FFFFFF"/>
        <w:spacing w:after="0" w:line="240" w:lineRule="auto"/>
        <w:ind w:firstLine="708"/>
        <w:jc w:val="both"/>
      </w:pPr>
      <w:proofErr w:type="gramStart"/>
      <w:r>
        <w:rPr>
          <w:rFonts w:eastAsia="Times New Roman" w:cs="Times New Roman"/>
          <w:color w:val="333333"/>
          <w:lang w:val="en-US" w:eastAsia="en-GB"/>
        </w:rPr>
        <w:t>A lo</w:t>
      </w:r>
      <w:proofErr w:type="gramEnd"/>
      <w:r>
        <w:rPr>
          <w:rFonts w:eastAsia="Times New Roman" w:cs="Times New Roman"/>
          <w:color w:val="333333"/>
          <w:lang w:val="en-US" w:eastAsia="en-GB"/>
        </w:rPr>
        <w:t xml:space="preserve"> largo de 1930 la </w:t>
      </w:r>
      <w:proofErr w:type="spellStart"/>
      <w:r>
        <w:rPr>
          <w:rFonts w:eastAsia="Times New Roman" w:cs="Times New Roman"/>
          <w:color w:val="333333"/>
          <w:lang w:val="en-US" w:eastAsia="en-GB"/>
        </w:rPr>
        <w:t>oposic</w:t>
      </w:r>
      <w:r>
        <w:rPr>
          <w:rFonts w:eastAsia="Times New Roman" w:cs="Times New Roman"/>
          <w:color w:val="333333"/>
          <w:lang w:val="en-US" w:eastAsia="en-GB"/>
        </w:rPr>
        <w:t>ión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fue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creciendo</w:t>
      </w:r>
      <w:proofErr w:type="spellEnd"/>
      <w:r>
        <w:rPr>
          <w:rFonts w:eastAsia="Times New Roman" w:cs="Times New Roman"/>
          <w:color w:val="333333"/>
          <w:lang w:val="en-US" w:eastAsia="en-GB"/>
        </w:rPr>
        <w:t xml:space="preserve">. En </w:t>
      </w:r>
      <w:proofErr w:type="spellStart"/>
      <w:r>
        <w:rPr>
          <w:rFonts w:eastAsia="Times New Roman" w:cs="Times New Roman"/>
          <w:color w:val="333333"/>
          <w:lang w:val="en-US" w:eastAsia="en-GB"/>
        </w:rPr>
        <w:t>agosto</w:t>
      </w:r>
      <w:proofErr w:type="spellEnd"/>
      <w:r>
        <w:rPr>
          <w:rFonts w:eastAsia="Times New Roman" w:cs="Times New Roman"/>
          <w:color w:val="333333"/>
          <w:lang w:val="en-US" w:eastAsia="en-GB"/>
        </w:rPr>
        <w:t xml:space="preserve"> se </w:t>
      </w:r>
      <w:proofErr w:type="spellStart"/>
      <w:r>
        <w:rPr>
          <w:rFonts w:eastAsia="Times New Roman" w:cs="Times New Roman"/>
          <w:color w:val="333333"/>
          <w:lang w:val="en-US" w:eastAsia="en-GB"/>
        </w:rPr>
        <w:t>reunieron</w:t>
      </w:r>
      <w:proofErr w:type="spellEnd"/>
      <w:r>
        <w:rPr>
          <w:rFonts w:eastAsia="Times New Roman" w:cs="Times New Roman"/>
          <w:color w:val="333333"/>
          <w:lang w:val="en-US" w:eastAsia="en-GB"/>
        </w:rPr>
        <w:t xml:space="preserve"> los </w:t>
      </w:r>
      <w:proofErr w:type="spellStart"/>
      <w:r>
        <w:rPr>
          <w:rFonts w:eastAsia="Times New Roman" w:cs="Times New Roman"/>
          <w:color w:val="333333"/>
          <w:lang w:val="en-US" w:eastAsia="en-GB"/>
        </w:rPr>
        <w:t>representantes</w:t>
      </w:r>
      <w:proofErr w:type="spellEnd"/>
      <w:r>
        <w:rPr>
          <w:rFonts w:eastAsia="Times New Roman" w:cs="Times New Roman"/>
          <w:color w:val="333333"/>
          <w:lang w:val="en-US" w:eastAsia="en-GB"/>
        </w:rPr>
        <w:t xml:space="preserve"> de los </w:t>
      </w:r>
      <w:proofErr w:type="spellStart"/>
      <w:r>
        <w:rPr>
          <w:rFonts w:eastAsia="Times New Roman" w:cs="Times New Roman"/>
          <w:color w:val="333333"/>
          <w:lang w:val="en-US" w:eastAsia="en-GB"/>
        </w:rPr>
        <w:t>principales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partidos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republicanos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quienes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firmaron</w:t>
      </w:r>
      <w:proofErr w:type="spellEnd"/>
      <w:r>
        <w:rPr>
          <w:rFonts w:eastAsia="Times New Roman" w:cs="Times New Roman"/>
          <w:color w:val="333333"/>
          <w:lang w:val="en-US" w:eastAsia="en-GB"/>
        </w:rPr>
        <w:t xml:space="preserve"> el </w:t>
      </w:r>
      <w:r>
        <w:t>Pacto de san Sebastián</w:t>
      </w:r>
      <w:r>
        <w:rPr>
          <w:rFonts w:eastAsia="Times New Roman" w:cs="Times New Roman"/>
          <w:color w:val="333333"/>
          <w:lang w:val="en-US" w:eastAsia="en-GB"/>
        </w:rPr>
        <w:t xml:space="preserve">, </w:t>
      </w:r>
      <w:proofErr w:type="spellStart"/>
      <w:r>
        <w:rPr>
          <w:rFonts w:eastAsia="Times New Roman" w:cs="Times New Roman"/>
          <w:color w:val="333333"/>
          <w:lang w:val="en-US" w:eastAsia="en-GB"/>
        </w:rPr>
        <w:t>que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tenía</w:t>
      </w:r>
      <w:proofErr w:type="spellEnd"/>
      <w:r>
        <w:rPr>
          <w:rFonts w:eastAsia="Times New Roman" w:cs="Times New Roman"/>
          <w:color w:val="333333"/>
          <w:lang w:val="en-US" w:eastAsia="en-GB"/>
        </w:rPr>
        <w:t xml:space="preserve"> </w:t>
      </w:r>
      <w:proofErr w:type="spellStart"/>
      <w:proofErr w:type="gramStart"/>
      <w:r>
        <w:rPr>
          <w:rFonts w:eastAsia="Times New Roman" w:cs="Times New Roman"/>
          <w:color w:val="333333"/>
          <w:lang w:val="en-US" w:eastAsia="en-GB"/>
        </w:rPr>
        <w:t>como</w:t>
      </w:r>
      <w:proofErr w:type="spellEnd"/>
      <w:proofErr w:type="gram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objetivo</w:t>
      </w:r>
      <w:proofErr w:type="spellEnd"/>
      <w:r>
        <w:rPr>
          <w:rFonts w:eastAsia="Times New Roman" w:cs="Times New Roman"/>
          <w:color w:val="333333"/>
          <w:lang w:val="en-US" w:eastAsia="en-GB"/>
        </w:rPr>
        <w:t xml:space="preserve"> dos </w:t>
      </w:r>
      <w:proofErr w:type="spellStart"/>
      <w:r>
        <w:rPr>
          <w:rFonts w:eastAsia="Times New Roman" w:cs="Times New Roman"/>
          <w:color w:val="333333"/>
          <w:lang w:val="en-US" w:eastAsia="en-GB"/>
        </w:rPr>
        <w:t>puntos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básicos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derrocar</w:t>
      </w:r>
      <w:proofErr w:type="spellEnd"/>
      <w:r>
        <w:rPr>
          <w:rFonts w:eastAsia="Times New Roman" w:cs="Times New Roman"/>
          <w:color w:val="333333"/>
          <w:lang w:val="en-US" w:eastAsia="en-GB"/>
        </w:rPr>
        <w:t xml:space="preserve"> a Alfonso XIII y </w:t>
      </w:r>
      <w:proofErr w:type="spellStart"/>
      <w:r>
        <w:rPr>
          <w:rFonts w:eastAsia="Times New Roman" w:cs="Times New Roman"/>
          <w:color w:val="333333"/>
          <w:lang w:val="en-US" w:eastAsia="en-GB"/>
        </w:rPr>
        <w:t>conv</w:t>
      </w:r>
      <w:r w:rsidR="00A15A40">
        <w:rPr>
          <w:rFonts w:eastAsia="Times New Roman" w:cs="Times New Roman"/>
          <w:color w:val="333333"/>
          <w:lang w:val="en-US" w:eastAsia="en-GB"/>
        </w:rPr>
        <w:t>ocar</w:t>
      </w:r>
      <w:proofErr w:type="spellEnd"/>
      <w:r w:rsidR="00A15A40">
        <w:rPr>
          <w:rFonts w:eastAsia="Times New Roman" w:cs="Times New Roman"/>
          <w:color w:val="333333"/>
          <w:lang w:val="en-US" w:eastAsia="en-GB"/>
        </w:rPr>
        <w:t xml:space="preserve"> </w:t>
      </w:r>
      <w:proofErr w:type="spellStart"/>
      <w:r w:rsidR="00A15A40">
        <w:rPr>
          <w:rFonts w:eastAsia="Times New Roman" w:cs="Times New Roman"/>
          <w:color w:val="333333"/>
          <w:lang w:val="en-US" w:eastAsia="en-GB"/>
        </w:rPr>
        <w:t>unas</w:t>
      </w:r>
      <w:proofErr w:type="spellEnd"/>
      <w:r w:rsidR="00A15A40">
        <w:rPr>
          <w:rFonts w:eastAsia="Times New Roman" w:cs="Times New Roman"/>
          <w:color w:val="333333"/>
          <w:lang w:val="en-US" w:eastAsia="en-GB"/>
        </w:rPr>
        <w:t xml:space="preserve"> Cortes </w:t>
      </w:r>
      <w:proofErr w:type="spellStart"/>
      <w:r w:rsidR="00A15A40">
        <w:rPr>
          <w:rFonts w:eastAsia="Times New Roman" w:cs="Times New Roman"/>
          <w:color w:val="333333"/>
          <w:lang w:val="en-US" w:eastAsia="en-GB"/>
        </w:rPr>
        <w:t>constituyentes</w:t>
      </w:r>
      <w:proofErr w:type="spellEnd"/>
      <w:r w:rsidR="00A15A40">
        <w:rPr>
          <w:rFonts w:eastAsia="Times New Roman" w:cs="Times New Roman"/>
          <w:color w:val="333333"/>
          <w:lang w:val="en-US" w:eastAsia="en-GB"/>
        </w:rPr>
        <w:t>,</w:t>
      </w:r>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pa</w:t>
      </w:r>
      <w:r w:rsidR="00A15A40">
        <w:rPr>
          <w:rFonts w:eastAsia="Times New Roman" w:cs="Times New Roman"/>
          <w:color w:val="333333"/>
          <w:lang w:val="en-US" w:eastAsia="en-GB"/>
        </w:rPr>
        <w:t>ra</w:t>
      </w:r>
      <w:proofErr w:type="spellEnd"/>
      <w:r w:rsidR="00A15A40">
        <w:rPr>
          <w:rFonts w:eastAsia="Times New Roman" w:cs="Times New Roman"/>
          <w:color w:val="333333"/>
          <w:lang w:val="en-US" w:eastAsia="en-GB"/>
        </w:rPr>
        <w:t xml:space="preserve"> </w:t>
      </w:r>
      <w:proofErr w:type="spellStart"/>
      <w:r w:rsidR="00A15A40">
        <w:rPr>
          <w:rFonts w:eastAsia="Times New Roman" w:cs="Times New Roman"/>
          <w:color w:val="333333"/>
          <w:lang w:val="en-US" w:eastAsia="en-GB"/>
        </w:rPr>
        <w:t>esto</w:t>
      </w:r>
      <w:proofErr w:type="spellEnd"/>
      <w:r w:rsidR="00A15A40">
        <w:rPr>
          <w:rFonts w:eastAsia="Times New Roman" w:cs="Times New Roman"/>
          <w:color w:val="333333"/>
          <w:lang w:val="en-US" w:eastAsia="en-GB"/>
        </w:rPr>
        <w:t xml:space="preserve">, se </w:t>
      </w:r>
      <w:proofErr w:type="spellStart"/>
      <w:r w:rsidR="00A15A40">
        <w:rPr>
          <w:rFonts w:eastAsia="Times New Roman" w:cs="Times New Roman"/>
          <w:color w:val="333333"/>
          <w:lang w:val="en-US" w:eastAsia="en-GB"/>
        </w:rPr>
        <w:t>organizó</w:t>
      </w:r>
      <w:proofErr w:type="spellEnd"/>
      <w:r w:rsidR="00A15A40">
        <w:rPr>
          <w:rFonts w:eastAsia="Times New Roman" w:cs="Times New Roman"/>
          <w:color w:val="333333"/>
          <w:lang w:val="en-US" w:eastAsia="en-GB"/>
        </w:rPr>
        <w:t xml:space="preserve"> un Comité R</w:t>
      </w:r>
      <w:r>
        <w:rPr>
          <w:rFonts w:eastAsia="Times New Roman" w:cs="Times New Roman"/>
          <w:color w:val="333333"/>
          <w:lang w:val="en-US" w:eastAsia="en-GB"/>
        </w:rPr>
        <w:t xml:space="preserve">evolucionario </w:t>
      </w:r>
      <w:proofErr w:type="spellStart"/>
      <w:r>
        <w:rPr>
          <w:rFonts w:eastAsia="Times New Roman" w:cs="Times New Roman"/>
          <w:color w:val="333333"/>
          <w:lang w:val="en-US" w:eastAsia="en-GB"/>
        </w:rPr>
        <w:t>pr</w:t>
      </w:r>
      <w:r w:rsidR="00A15A40">
        <w:rPr>
          <w:rFonts w:eastAsia="Times New Roman" w:cs="Times New Roman"/>
          <w:color w:val="333333"/>
          <w:lang w:val="en-US" w:eastAsia="en-GB"/>
        </w:rPr>
        <w:t>esidido</w:t>
      </w:r>
      <w:proofErr w:type="spellEnd"/>
      <w:r w:rsidR="00A15A40">
        <w:rPr>
          <w:rFonts w:eastAsia="Times New Roman" w:cs="Times New Roman"/>
          <w:color w:val="333333"/>
          <w:lang w:val="en-US" w:eastAsia="en-GB"/>
        </w:rPr>
        <w:t xml:space="preserve"> </w:t>
      </w:r>
      <w:proofErr w:type="spellStart"/>
      <w:r w:rsidR="00A15A40">
        <w:rPr>
          <w:rFonts w:eastAsia="Times New Roman" w:cs="Times New Roman"/>
          <w:color w:val="333333"/>
          <w:lang w:val="en-US" w:eastAsia="en-GB"/>
        </w:rPr>
        <w:t>por</w:t>
      </w:r>
      <w:proofErr w:type="spellEnd"/>
      <w:r w:rsidR="00A15A40">
        <w:rPr>
          <w:rFonts w:eastAsia="Times New Roman" w:cs="Times New Roman"/>
          <w:color w:val="333333"/>
          <w:lang w:val="en-US" w:eastAsia="en-GB"/>
        </w:rPr>
        <w:t xml:space="preserve"> </w:t>
      </w:r>
      <w:proofErr w:type="spellStart"/>
      <w:r w:rsidR="00A15A40">
        <w:rPr>
          <w:rFonts w:eastAsia="Times New Roman" w:cs="Times New Roman"/>
          <w:color w:val="333333"/>
          <w:lang w:val="en-US" w:eastAsia="en-GB"/>
        </w:rPr>
        <w:t>Alcalá</w:t>
      </w:r>
      <w:proofErr w:type="spellEnd"/>
      <w:r w:rsidR="00A15A40">
        <w:rPr>
          <w:rFonts w:eastAsia="Times New Roman" w:cs="Times New Roman"/>
          <w:color w:val="333333"/>
          <w:lang w:val="en-US" w:eastAsia="en-GB"/>
        </w:rPr>
        <w:t>-Zamora. E</w:t>
      </w:r>
      <w:r>
        <w:rPr>
          <w:rFonts w:eastAsia="Times New Roman" w:cs="Times New Roman"/>
          <w:color w:val="333333"/>
          <w:lang w:val="en-US" w:eastAsia="en-GB"/>
        </w:rPr>
        <w:t xml:space="preserve">l PSOE y la CNT </w:t>
      </w:r>
      <w:proofErr w:type="spellStart"/>
      <w:r>
        <w:rPr>
          <w:rFonts w:eastAsia="Times New Roman" w:cs="Times New Roman"/>
          <w:color w:val="333333"/>
          <w:lang w:val="en-US" w:eastAsia="en-GB"/>
        </w:rPr>
        <w:t>decidieron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apoyar</w:t>
      </w:r>
      <w:proofErr w:type="spellEnd"/>
      <w:r>
        <w:rPr>
          <w:rFonts w:eastAsia="Times New Roman" w:cs="Times New Roman"/>
          <w:color w:val="333333"/>
          <w:lang w:val="en-US" w:eastAsia="en-GB"/>
        </w:rPr>
        <w:t xml:space="preserve"> la </w:t>
      </w:r>
      <w:proofErr w:type="spellStart"/>
      <w:r>
        <w:rPr>
          <w:rFonts w:eastAsia="Times New Roman" w:cs="Times New Roman"/>
          <w:color w:val="333333"/>
          <w:lang w:val="en-US" w:eastAsia="en-GB"/>
        </w:rPr>
        <w:t>conspiración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por</w:t>
      </w:r>
      <w:proofErr w:type="spellEnd"/>
      <w:r>
        <w:rPr>
          <w:rFonts w:eastAsia="Times New Roman" w:cs="Times New Roman"/>
          <w:color w:val="333333"/>
          <w:lang w:val="en-US" w:eastAsia="en-GB"/>
        </w:rPr>
        <w:t xml:space="preserve"> lo </w:t>
      </w:r>
      <w:proofErr w:type="spellStart"/>
      <w:r>
        <w:rPr>
          <w:rFonts w:eastAsia="Times New Roman" w:cs="Times New Roman"/>
          <w:color w:val="333333"/>
          <w:lang w:val="en-US" w:eastAsia="en-GB"/>
        </w:rPr>
        <w:t>que</w:t>
      </w:r>
      <w:proofErr w:type="spellEnd"/>
      <w:r>
        <w:rPr>
          <w:rFonts w:eastAsia="Times New Roman" w:cs="Times New Roman"/>
          <w:color w:val="333333"/>
          <w:lang w:val="en-US" w:eastAsia="en-GB"/>
        </w:rPr>
        <w:t xml:space="preserve"> se </w:t>
      </w:r>
      <w:proofErr w:type="spellStart"/>
      <w:r>
        <w:rPr>
          <w:rFonts w:eastAsia="Times New Roman" w:cs="Times New Roman"/>
          <w:color w:val="333333"/>
          <w:lang w:val="en-US" w:eastAsia="en-GB"/>
        </w:rPr>
        <w:t>preparó</w:t>
      </w:r>
      <w:proofErr w:type="spellEnd"/>
      <w:r>
        <w:rPr>
          <w:rFonts w:eastAsia="Times New Roman" w:cs="Times New Roman"/>
          <w:color w:val="333333"/>
          <w:lang w:val="en-US" w:eastAsia="en-GB"/>
        </w:rPr>
        <w:t xml:space="preserve"> </w:t>
      </w:r>
      <w:proofErr w:type="gramStart"/>
      <w:r>
        <w:rPr>
          <w:rFonts w:eastAsia="Times New Roman" w:cs="Times New Roman"/>
          <w:color w:val="333333"/>
          <w:lang w:val="en-US" w:eastAsia="en-GB"/>
        </w:rPr>
        <w:t>un</w:t>
      </w:r>
      <w:proofErr w:type="gram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golpe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militar</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para</w:t>
      </w:r>
      <w:proofErr w:type="spellEnd"/>
      <w:r>
        <w:rPr>
          <w:rFonts w:eastAsia="Times New Roman" w:cs="Times New Roman"/>
          <w:color w:val="333333"/>
          <w:lang w:val="en-US" w:eastAsia="en-GB"/>
        </w:rPr>
        <w:t xml:space="preserve"> el 15 de </w:t>
      </w:r>
      <w:proofErr w:type="spellStart"/>
      <w:r>
        <w:rPr>
          <w:rFonts w:eastAsia="Times New Roman" w:cs="Times New Roman"/>
          <w:color w:val="333333"/>
          <w:lang w:val="en-US" w:eastAsia="en-GB"/>
        </w:rPr>
        <w:t>diciembre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dirigido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por</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Queipo</w:t>
      </w:r>
      <w:proofErr w:type="spellEnd"/>
      <w:r>
        <w:rPr>
          <w:rFonts w:eastAsia="Times New Roman" w:cs="Times New Roman"/>
          <w:color w:val="333333"/>
          <w:lang w:val="en-US" w:eastAsia="en-GB"/>
        </w:rPr>
        <w:t xml:space="preserve"> de Llano y </w:t>
      </w:r>
      <w:r>
        <w:t>Ramón Franco</w:t>
      </w:r>
      <w:r>
        <w:rPr>
          <w:rFonts w:eastAsia="Times New Roman" w:cs="Times New Roman"/>
          <w:color w:val="333333"/>
          <w:lang w:val="en-US" w:eastAsia="en-GB"/>
        </w:rPr>
        <w:t xml:space="preserve">. </w:t>
      </w:r>
      <w:proofErr w:type="gramStart"/>
      <w:r>
        <w:rPr>
          <w:rFonts w:eastAsia="Times New Roman" w:cs="Times New Roman"/>
          <w:color w:val="333333"/>
          <w:lang w:val="en-US" w:eastAsia="en-GB"/>
        </w:rPr>
        <w:t xml:space="preserve">El </w:t>
      </w:r>
      <w:proofErr w:type="spellStart"/>
      <w:r>
        <w:rPr>
          <w:rFonts w:eastAsia="Times New Roman" w:cs="Times New Roman"/>
          <w:color w:val="333333"/>
          <w:lang w:val="en-US" w:eastAsia="en-GB"/>
        </w:rPr>
        <w:t>día</w:t>
      </w:r>
      <w:proofErr w:type="spellEnd"/>
      <w:r>
        <w:rPr>
          <w:rFonts w:eastAsia="Times New Roman" w:cs="Times New Roman"/>
          <w:color w:val="333333"/>
          <w:lang w:val="en-US" w:eastAsia="en-GB"/>
        </w:rPr>
        <w:t xml:space="preserve"> 12, sin</w:t>
      </w:r>
      <w:r>
        <w:rPr>
          <w:rFonts w:eastAsia="Times New Roman" w:cs="Times New Roman"/>
          <w:color w:val="333333"/>
          <w:lang w:val="en-US" w:eastAsia="en-GB"/>
        </w:rPr>
        <w:t xml:space="preserve"> embargo, los </w:t>
      </w:r>
      <w:proofErr w:type="spellStart"/>
      <w:r>
        <w:rPr>
          <w:rFonts w:eastAsia="Times New Roman" w:cs="Times New Roman"/>
          <w:color w:val="333333"/>
          <w:lang w:val="en-US" w:eastAsia="en-GB"/>
        </w:rPr>
        <w:t>capitanes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Fermín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Galán</w:t>
      </w:r>
      <w:proofErr w:type="spellEnd"/>
      <w:r>
        <w:rPr>
          <w:rFonts w:eastAsia="Times New Roman" w:cs="Times New Roman"/>
          <w:color w:val="333333"/>
          <w:lang w:val="en-US" w:eastAsia="en-GB"/>
        </w:rPr>
        <w:t xml:space="preserve"> y </w:t>
      </w:r>
      <w:proofErr w:type="spellStart"/>
      <w:r>
        <w:rPr>
          <w:rFonts w:eastAsia="Times New Roman" w:cs="Times New Roman"/>
          <w:color w:val="333333"/>
          <w:lang w:val="en-US" w:eastAsia="en-GB"/>
        </w:rPr>
        <w:t>García</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Hernández</w:t>
      </w:r>
      <w:proofErr w:type="spellEnd"/>
      <w:r>
        <w:rPr>
          <w:rFonts w:eastAsia="Times New Roman" w:cs="Times New Roman"/>
          <w:color w:val="333333"/>
          <w:lang w:val="en-US" w:eastAsia="en-GB"/>
        </w:rPr>
        <w:t xml:space="preserve"> se </w:t>
      </w:r>
      <w:proofErr w:type="spellStart"/>
      <w:r>
        <w:rPr>
          <w:rFonts w:eastAsia="Times New Roman" w:cs="Times New Roman"/>
          <w:color w:val="333333"/>
          <w:lang w:val="en-US" w:eastAsia="en-GB"/>
        </w:rPr>
        <w:t>adelantaron</w:t>
      </w:r>
      <w:proofErr w:type="spellEnd"/>
      <w:r>
        <w:rPr>
          <w:rFonts w:eastAsia="Times New Roman" w:cs="Times New Roman"/>
          <w:color w:val="333333"/>
          <w:lang w:val="en-US" w:eastAsia="en-GB"/>
        </w:rPr>
        <w:t xml:space="preserve"> y se </w:t>
      </w:r>
      <w:r>
        <w:t>sublevaron en Jaca</w:t>
      </w:r>
      <w:r>
        <w:rPr>
          <w:rFonts w:eastAsia="Times New Roman" w:cs="Times New Roman"/>
          <w:color w:val="333333"/>
          <w:lang w:val="en-US" w:eastAsia="en-GB"/>
        </w:rPr>
        <w:t>.</w:t>
      </w:r>
      <w:proofErr w:type="gramEnd"/>
      <w:r>
        <w:rPr>
          <w:rFonts w:eastAsia="Times New Roman" w:cs="Times New Roman"/>
          <w:color w:val="333333"/>
          <w:lang w:val="en-US" w:eastAsia="en-GB"/>
        </w:rPr>
        <w:t xml:space="preserve"> </w:t>
      </w:r>
      <w:proofErr w:type="spellStart"/>
      <w:proofErr w:type="gramStart"/>
      <w:r>
        <w:rPr>
          <w:rFonts w:eastAsia="Times New Roman" w:cs="Times New Roman"/>
          <w:color w:val="333333"/>
          <w:lang w:val="en-US" w:eastAsia="en-GB"/>
        </w:rPr>
        <w:t>Fácilmente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reducidos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fueron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juzgados</w:t>
      </w:r>
      <w:proofErr w:type="spellEnd"/>
      <w:r>
        <w:rPr>
          <w:rFonts w:eastAsia="Times New Roman" w:cs="Times New Roman"/>
          <w:color w:val="333333"/>
          <w:lang w:val="en-US" w:eastAsia="en-GB"/>
        </w:rPr>
        <w:t xml:space="preserve"> y </w:t>
      </w:r>
      <w:proofErr w:type="spellStart"/>
      <w:r>
        <w:rPr>
          <w:rFonts w:eastAsia="Times New Roman" w:cs="Times New Roman"/>
          <w:color w:val="333333"/>
          <w:lang w:val="en-US" w:eastAsia="en-GB"/>
        </w:rPr>
        <w:t>ejecutados</w:t>
      </w:r>
      <w:proofErr w:type="spellEnd"/>
      <w:r>
        <w:rPr>
          <w:rFonts w:eastAsia="Times New Roman" w:cs="Times New Roman"/>
          <w:color w:val="333333"/>
          <w:lang w:val="en-US" w:eastAsia="en-GB"/>
        </w:rPr>
        <w:t>.</w:t>
      </w:r>
      <w:proofErr w:type="gramEnd"/>
      <w:r>
        <w:rPr>
          <w:rFonts w:eastAsia="Times New Roman" w:cs="Times New Roman"/>
          <w:color w:val="333333"/>
          <w:lang w:val="en-US" w:eastAsia="en-GB"/>
        </w:rPr>
        <w:t xml:space="preserve"> La m</w:t>
      </w:r>
      <w:r w:rsidR="00A15A40">
        <w:rPr>
          <w:rFonts w:eastAsia="Times New Roman" w:cs="Times New Roman"/>
          <w:color w:val="333333"/>
          <w:lang w:val="en-US" w:eastAsia="en-GB"/>
        </w:rPr>
        <w:t>ayor parte de los miembros del Comité R</w:t>
      </w:r>
      <w:r>
        <w:rPr>
          <w:rFonts w:eastAsia="Times New Roman" w:cs="Times New Roman"/>
          <w:color w:val="333333"/>
          <w:lang w:val="en-US" w:eastAsia="en-GB"/>
        </w:rPr>
        <w:t>evolucionario eran detenidos y encarcelados.</w:t>
      </w:r>
    </w:p>
    <w:p w:rsidR="001345CC" w:rsidRDefault="001345CC">
      <w:pPr>
        <w:shd w:val="clear" w:color="auto" w:fill="FFFFFF"/>
        <w:spacing w:after="0" w:line="240" w:lineRule="auto"/>
        <w:jc w:val="both"/>
        <w:rPr>
          <w:rFonts w:eastAsia="Times New Roman" w:cs="Times New Roman"/>
          <w:lang w:eastAsia="es-ES"/>
        </w:rPr>
      </w:pPr>
    </w:p>
    <w:p w:rsidR="001345CC" w:rsidRDefault="00165B29">
      <w:pPr>
        <w:shd w:val="clear" w:color="auto" w:fill="FFFFFF"/>
        <w:spacing w:after="0" w:line="240" w:lineRule="auto"/>
        <w:ind w:firstLine="708"/>
        <w:jc w:val="both"/>
      </w:pPr>
      <w:r>
        <w:rPr>
          <w:rFonts w:eastAsia="Times New Roman" w:cs="Times New Roman"/>
          <w:color w:val="333333"/>
          <w:lang w:val="en-US" w:eastAsia="en-GB"/>
        </w:rPr>
        <w:t>Mientras se instruía</w:t>
      </w:r>
      <w:r>
        <w:rPr>
          <w:rFonts w:eastAsia="Times New Roman" w:cs="Times New Roman"/>
          <w:color w:val="333333"/>
          <w:lang w:val="en-US" w:eastAsia="en-GB"/>
        </w:rPr>
        <w:t xml:space="preserve">n los procesos </w:t>
      </w:r>
      <w:proofErr w:type="spellStart"/>
      <w:r>
        <w:rPr>
          <w:rFonts w:eastAsia="Times New Roman" w:cs="Times New Roman"/>
          <w:color w:val="333333"/>
          <w:lang w:val="en-US" w:eastAsia="en-GB"/>
        </w:rPr>
        <w:t>judiciales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sindicatos</w:t>
      </w:r>
      <w:proofErr w:type="spellEnd"/>
      <w:r>
        <w:rPr>
          <w:rFonts w:eastAsia="Times New Roman" w:cs="Times New Roman"/>
          <w:color w:val="333333"/>
          <w:lang w:val="en-US" w:eastAsia="en-GB"/>
        </w:rPr>
        <w:t xml:space="preserve"> y </w:t>
      </w:r>
      <w:proofErr w:type="spellStart"/>
      <w:r>
        <w:rPr>
          <w:rFonts w:eastAsia="Times New Roman" w:cs="Times New Roman"/>
          <w:color w:val="333333"/>
          <w:lang w:val="en-US" w:eastAsia="en-GB"/>
        </w:rPr>
        <w:t>estudiantes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desencadenaban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una</w:t>
      </w:r>
      <w:proofErr w:type="spellEnd"/>
      <w:r>
        <w:rPr>
          <w:rFonts w:eastAsia="Times New Roman" w:cs="Times New Roman"/>
          <w:color w:val="333333"/>
          <w:lang w:val="en-US" w:eastAsia="en-GB"/>
        </w:rPr>
        <w:t xml:space="preserve"> </w:t>
      </w:r>
      <w:proofErr w:type="spellStart"/>
      <w:proofErr w:type="gramStart"/>
      <w:r>
        <w:rPr>
          <w:rFonts w:eastAsia="Times New Roman" w:cs="Times New Roman"/>
          <w:color w:val="333333"/>
          <w:lang w:val="en-US" w:eastAsia="en-GB"/>
        </w:rPr>
        <w:t>ola</w:t>
      </w:r>
      <w:proofErr w:type="spellEnd"/>
      <w:proofErr w:type="gramEnd"/>
      <w:r>
        <w:rPr>
          <w:rFonts w:eastAsia="Times New Roman" w:cs="Times New Roman"/>
          <w:color w:val="333333"/>
          <w:lang w:val="en-US" w:eastAsia="en-GB"/>
        </w:rPr>
        <w:t xml:space="preserve"> de </w:t>
      </w:r>
      <w:proofErr w:type="spellStart"/>
      <w:r>
        <w:rPr>
          <w:rFonts w:eastAsia="Times New Roman" w:cs="Times New Roman"/>
          <w:color w:val="333333"/>
          <w:lang w:val="en-US" w:eastAsia="en-GB"/>
        </w:rPr>
        <w:t>movilizaciones</w:t>
      </w:r>
      <w:proofErr w:type="spellEnd"/>
      <w:r>
        <w:rPr>
          <w:rFonts w:eastAsia="Times New Roman" w:cs="Times New Roman"/>
          <w:color w:val="333333"/>
          <w:lang w:val="en-US" w:eastAsia="en-GB"/>
        </w:rPr>
        <w:t xml:space="preserve">. A </w:t>
      </w:r>
      <w:proofErr w:type="spellStart"/>
      <w:r>
        <w:rPr>
          <w:rFonts w:eastAsia="Times New Roman" w:cs="Times New Roman"/>
          <w:color w:val="333333"/>
          <w:lang w:val="en-US" w:eastAsia="en-GB"/>
        </w:rPr>
        <w:t>Berenguer</w:t>
      </w:r>
      <w:proofErr w:type="spellEnd"/>
      <w:r>
        <w:rPr>
          <w:rFonts w:eastAsia="Times New Roman" w:cs="Times New Roman"/>
          <w:color w:val="333333"/>
          <w:lang w:val="en-US" w:eastAsia="en-GB"/>
        </w:rPr>
        <w:t xml:space="preserve"> no le </w:t>
      </w:r>
      <w:proofErr w:type="spellStart"/>
      <w:r>
        <w:rPr>
          <w:rFonts w:eastAsia="Times New Roman" w:cs="Times New Roman"/>
          <w:color w:val="333333"/>
          <w:lang w:val="en-US" w:eastAsia="en-GB"/>
        </w:rPr>
        <w:t>quedó</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más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remedio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que</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presentar</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su</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dimisión</w:t>
      </w:r>
      <w:proofErr w:type="spellEnd"/>
      <w:r>
        <w:rPr>
          <w:rFonts w:eastAsia="Times New Roman" w:cs="Times New Roman"/>
          <w:color w:val="333333"/>
          <w:lang w:val="en-US" w:eastAsia="en-GB"/>
        </w:rPr>
        <w:t xml:space="preserve"> el 14 de </w:t>
      </w:r>
      <w:proofErr w:type="spellStart"/>
      <w:r>
        <w:rPr>
          <w:rFonts w:eastAsia="Times New Roman" w:cs="Times New Roman"/>
          <w:color w:val="333333"/>
          <w:lang w:val="en-US" w:eastAsia="en-GB"/>
        </w:rPr>
        <w:t>febrero</w:t>
      </w:r>
      <w:proofErr w:type="spellEnd"/>
      <w:r>
        <w:rPr>
          <w:rFonts w:eastAsia="Times New Roman" w:cs="Times New Roman"/>
          <w:color w:val="333333"/>
          <w:lang w:val="en-US" w:eastAsia="en-GB"/>
        </w:rPr>
        <w:t xml:space="preserve"> de 1931, </w:t>
      </w:r>
      <w:proofErr w:type="spellStart"/>
      <w:r>
        <w:rPr>
          <w:rFonts w:eastAsia="Times New Roman" w:cs="Times New Roman"/>
          <w:color w:val="333333"/>
          <w:lang w:val="en-US" w:eastAsia="en-GB"/>
        </w:rPr>
        <w:t>siendo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sustituido</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por</w:t>
      </w:r>
      <w:proofErr w:type="spellEnd"/>
      <w:r>
        <w:rPr>
          <w:rFonts w:eastAsia="Times New Roman" w:cs="Times New Roman"/>
          <w:color w:val="333333"/>
          <w:lang w:val="en-US" w:eastAsia="en-GB"/>
        </w:rPr>
        <w:t xml:space="preserve"> el </w:t>
      </w:r>
      <w:r>
        <w:t>almirante Aznar que</w:t>
      </w:r>
      <w:r>
        <w:rPr>
          <w:rFonts w:eastAsia="Times New Roman" w:cs="Times New Roman"/>
          <w:color w:val="333333"/>
          <w:lang w:val="en-US" w:eastAsia="en-GB"/>
        </w:rPr>
        <w:t xml:space="preserve"> se </w:t>
      </w:r>
      <w:proofErr w:type="spellStart"/>
      <w:r>
        <w:rPr>
          <w:rFonts w:eastAsia="Times New Roman" w:cs="Times New Roman"/>
          <w:color w:val="333333"/>
          <w:lang w:val="en-US" w:eastAsia="en-GB"/>
        </w:rPr>
        <w:t>limitó</w:t>
      </w:r>
      <w:proofErr w:type="spellEnd"/>
      <w:r>
        <w:rPr>
          <w:rFonts w:eastAsia="Times New Roman" w:cs="Times New Roman"/>
          <w:color w:val="333333"/>
          <w:lang w:val="en-US" w:eastAsia="en-GB"/>
        </w:rPr>
        <w:t xml:space="preserve"> a </w:t>
      </w:r>
      <w:proofErr w:type="spellStart"/>
      <w:r>
        <w:rPr>
          <w:rFonts w:eastAsia="Times New Roman" w:cs="Times New Roman"/>
          <w:color w:val="333333"/>
          <w:lang w:val="en-US" w:eastAsia="en-GB"/>
        </w:rPr>
        <w:t>convocar</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eleccion</w:t>
      </w:r>
      <w:r>
        <w:rPr>
          <w:rFonts w:eastAsia="Times New Roman" w:cs="Times New Roman"/>
          <w:color w:val="333333"/>
          <w:lang w:val="en-US" w:eastAsia="en-GB"/>
        </w:rPr>
        <w:t>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municipales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para</w:t>
      </w:r>
      <w:proofErr w:type="spellEnd"/>
      <w:r>
        <w:rPr>
          <w:rFonts w:eastAsia="Times New Roman" w:cs="Times New Roman"/>
          <w:color w:val="333333"/>
          <w:lang w:val="en-US" w:eastAsia="en-GB"/>
        </w:rPr>
        <w:t xml:space="preserve"> el 12 de </w:t>
      </w:r>
      <w:proofErr w:type="spellStart"/>
      <w:r>
        <w:rPr>
          <w:rFonts w:eastAsia="Times New Roman" w:cs="Times New Roman"/>
          <w:color w:val="333333"/>
          <w:lang w:val="en-US" w:eastAsia="en-GB"/>
        </w:rPr>
        <w:t>abril</w:t>
      </w:r>
      <w:proofErr w:type="spellEnd"/>
      <w:r>
        <w:rPr>
          <w:rFonts w:eastAsia="Times New Roman" w:cs="Times New Roman"/>
          <w:color w:val="333333"/>
          <w:lang w:val="en-US" w:eastAsia="en-GB"/>
        </w:rPr>
        <w:t xml:space="preserve"> </w:t>
      </w:r>
      <w:proofErr w:type="spellStart"/>
      <w:proofErr w:type="gramStart"/>
      <w:r>
        <w:rPr>
          <w:rFonts w:eastAsia="Times New Roman" w:cs="Times New Roman"/>
          <w:color w:val="333333"/>
          <w:lang w:val="en-US" w:eastAsia="en-GB"/>
        </w:rPr>
        <w:t>llevadas</w:t>
      </w:r>
      <w:proofErr w:type="spellEnd"/>
      <w:proofErr w:type="gramEnd"/>
      <w:r>
        <w:rPr>
          <w:rFonts w:eastAsia="Times New Roman" w:cs="Times New Roman"/>
          <w:color w:val="333333"/>
          <w:lang w:val="en-US" w:eastAsia="en-GB"/>
        </w:rPr>
        <w:t xml:space="preserve"> a </w:t>
      </w:r>
      <w:proofErr w:type="spellStart"/>
      <w:r>
        <w:rPr>
          <w:rFonts w:eastAsia="Times New Roman" w:cs="Times New Roman"/>
          <w:color w:val="333333"/>
          <w:lang w:val="en-US" w:eastAsia="en-GB"/>
        </w:rPr>
        <w:t>cabo</w:t>
      </w:r>
      <w:proofErr w:type="spellEnd"/>
      <w:r>
        <w:rPr>
          <w:rFonts w:eastAsia="Times New Roman" w:cs="Times New Roman"/>
          <w:color w:val="333333"/>
          <w:lang w:val="en-US" w:eastAsia="en-GB"/>
        </w:rPr>
        <w:t xml:space="preserve"> sin </w:t>
      </w:r>
      <w:proofErr w:type="spellStart"/>
      <w:r>
        <w:rPr>
          <w:rFonts w:eastAsia="Times New Roman" w:cs="Times New Roman"/>
          <w:color w:val="333333"/>
          <w:lang w:val="en-US" w:eastAsia="en-GB"/>
        </w:rPr>
        <w:t>incidentes</w:t>
      </w:r>
      <w:proofErr w:type="spellEnd"/>
      <w:r>
        <w:rPr>
          <w:rFonts w:eastAsia="Times New Roman" w:cs="Times New Roman"/>
          <w:color w:val="333333"/>
          <w:lang w:val="en-US" w:eastAsia="en-GB"/>
        </w:rPr>
        <w:t xml:space="preserve">. </w:t>
      </w:r>
      <w:proofErr w:type="spellStart"/>
      <w:proofErr w:type="gramStart"/>
      <w:r>
        <w:rPr>
          <w:rFonts w:eastAsia="Times New Roman" w:cs="Times New Roman"/>
          <w:color w:val="333333"/>
          <w:lang w:val="en-US" w:eastAsia="en-GB"/>
        </w:rPr>
        <w:t>Aunque</w:t>
      </w:r>
      <w:proofErr w:type="spellEnd"/>
      <w:r>
        <w:rPr>
          <w:rFonts w:eastAsia="Times New Roman" w:cs="Times New Roman"/>
          <w:color w:val="333333"/>
          <w:lang w:val="en-US" w:eastAsia="en-GB"/>
        </w:rPr>
        <w:t xml:space="preserve"> la </w:t>
      </w:r>
      <w:proofErr w:type="spellStart"/>
      <w:r>
        <w:rPr>
          <w:rFonts w:eastAsia="Times New Roman" w:cs="Times New Roman"/>
          <w:color w:val="333333"/>
          <w:lang w:val="en-US" w:eastAsia="en-GB"/>
        </w:rPr>
        <w:t>mayoría</w:t>
      </w:r>
      <w:proofErr w:type="spellEnd"/>
      <w:r>
        <w:rPr>
          <w:rFonts w:eastAsia="Times New Roman" w:cs="Times New Roman"/>
          <w:color w:val="333333"/>
          <w:lang w:val="en-US" w:eastAsia="en-GB"/>
        </w:rPr>
        <w:t xml:space="preserve"> de los </w:t>
      </w:r>
      <w:proofErr w:type="spellStart"/>
      <w:r>
        <w:rPr>
          <w:rFonts w:eastAsia="Times New Roman" w:cs="Times New Roman"/>
          <w:color w:val="333333"/>
          <w:lang w:val="en-US" w:eastAsia="en-GB"/>
        </w:rPr>
        <w:t>concejales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elegidos</w:t>
      </w:r>
      <w:proofErr w:type="spellEnd"/>
      <w:r>
        <w:rPr>
          <w:rFonts w:eastAsia="Times New Roman" w:cs="Times New Roman"/>
          <w:color w:val="333333"/>
          <w:lang w:val="en-US" w:eastAsia="en-GB"/>
        </w:rPr>
        <w:t xml:space="preserve"> eran </w:t>
      </w:r>
      <w:proofErr w:type="spellStart"/>
      <w:r>
        <w:rPr>
          <w:rFonts w:eastAsia="Times New Roman" w:cs="Times New Roman"/>
          <w:color w:val="333333"/>
          <w:lang w:val="en-US" w:eastAsia="en-GB"/>
        </w:rPr>
        <w:t>monárquicos</w:t>
      </w:r>
      <w:proofErr w:type="spellEnd"/>
      <w:r>
        <w:rPr>
          <w:rFonts w:eastAsia="Times New Roman" w:cs="Times New Roman"/>
          <w:color w:val="333333"/>
          <w:lang w:val="en-US" w:eastAsia="en-GB"/>
        </w:rPr>
        <w:t xml:space="preserve">, los </w:t>
      </w:r>
      <w:proofErr w:type="spellStart"/>
      <w:r>
        <w:rPr>
          <w:rFonts w:eastAsia="Times New Roman" w:cs="Times New Roman"/>
          <w:color w:val="333333"/>
          <w:lang w:val="en-US" w:eastAsia="en-GB"/>
        </w:rPr>
        <w:t>republicanos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habían</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ganado</w:t>
      </w:r>
      <w:proofErr w:type="spellEnd"/>
      <w:r>
        <w:rPr>
          <w:rFonts w:eastAsia="Times New Roman" w:cs="Times New Roman"/>
          <w:color w:val="333333"/>
          <w:lang w:val="en-US" w:eastAsia="en-GB"/>
        </w:rPr>
        <w:t xml:space="preserve"> de </w:t>
      </w:r>
      <w:proofErr w:type="spellStart"/>
      <w:r>
        <w:rPr>
          <w:rFonts w:eastAsia="Times New Roman" w:cs="Times New Roman"/>
          <w:color w:val="333333"/>
          <w:lang w:val="en-US" w:eastAsia="en-GB"/>
        </w:rPr>
        <w:t>manera</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contundente</w:t>
      </w:r>
      <w:proofErr w:type="spellEnd"/>
      <w:r>
        <w:rPr>
          <w:rFonts w:eastAsia="Times New Roman" w:cs="Times New Roman"/>
          <w:color w:val="333333"/>
          <w:lang w:val="en-US" w:eastAsia="en-GB"/>
        </w:rPr>
        <w:t xml:space="preserve"> en </w:t>
      </w:r>
      <w:proofErr w:type="spellStart"/>
      <w:r>
        <w:rPr>
          <w:rFonts w:eastAsia="Times New Roman" w:cs="Times New Roman"/>
          <w:color w:val="333333"/>
          <w:lang w:val="en-US" w:eastAsia="en-GB"/>
        </w:rPr>
        <w:t>prácticamente</w:t>
      </w:r>
      <w:proofErr w:type="spellEnd"/>
      <w:r>
        <w:rPr>
          <w:rFonts w:eastAsia="Times New Roman" w:cs="Times New Roman"/>
          <w:color w:val="333333"/>
          <w:lang w:val="en-US" w:eastAsia="en-GB"/>
        </w:rPr>
        <w:t xml:space="preserve"> la </w:t>
      </w:r>
      <w:proofErr w:type="spellStart"/>
      <w:r>
        <w:rPr>
          <w:rFonts w:eastAsia="Times New Roman" w:cs="Times New Roman"/>
          <w:color w:val="333333"/>
          <w:lang w:val="en-US" w:eastAsia="en-GB"/>
        </w:rPr>
        <w:t>totalidad</w:t>
      </w:r>
      <w:proofErr w:type="spellEnd"/>
      <w:r>
        <w:rPr>
          <w:rFonts w:eastAsia="Times New Roman" w:cs="Times New Roman"/>
          <w:color w:val="333333"/>
          <w:lang w:val="en-US" w:eastAsia="en-GB"/>
        </w:rPr>
        <w:t xml:space="preserve"> de </w:t>
      </w:r>
      <w:proofErr w:type="spellStart"/>
      <w:r>
        <w:rPr>
          <w:rFonts w:eastAsia="Times New Roman" w:cs="Times New Roman"/>
          <w:color w:val="333333"/>
          <w:lang w:val="en-US" w:eastAsia="en-GB"/>
        </w:rPr>
        <w:t>las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capitales</w:t>
      </w:r>
      <w:proofErr w:type="spellEnd"/>
      <w:r>
        <w:rPr>
          <w:rFonts w:eastAsia="Times New Roman" w:cs="Times New Roman"/>
          <w:color w:val="333333"/>
          <w:lang w:val="en-US" w:eastAsia="en-GB"/>
        </w:rPr>
        <w:t xml:space="preserve"> de </w:t>
      </w:r>
      <w:proofErr w:type="spellStart"/>
      <w:r>
        <w:rPr>
          <w:rFonts w:eastAsia="Times New Roman" w:cs="Times New Roman"/>
          <w:color w:val="333333"/>
          <w:lang w:val="en-US" w:eastAsia="en-GB"/>
        </w:rPr>
        <w:t>provincia</w:t>
      </w:r>
      <w:proofErr w:type="spellEnd"/>
      <w:r>
        <w:rPr>
          <w:rFonts w:eastAsia="Times New Roman" w:cs="Times New Roman"/>
          <w:color w:val="333333"/>
          <w:lang w:val="en-US" w:eastAsia="en-GB"/>
        </w:rPr>
        <w:t xml:space="preserve"> y en </w:t>
      </w:r>
      <w:proofErr w:type="spellStart"/>
      <w:r>
        <w:rPr>
          <w:rFonts w:eastAsia="Times New Roman" w:cs="Times New Roman"/>
          <w:color w:val="333333"/>
          <w:lang w:val="en-US" w:eastAsia="en-GB"/>
        </w:rPr>
        <w:t>las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ciud</w:t>
      </w:r>
      <w:r>
        <w:rPr>
          <w:rFonts w:eastAsia="Times New Roman" w:cs="Times New Roman"/>
          <w:color w:val="333333"/>
          <w:lang w:val="en-US" w:eastAsia="en-GB"/>
        </w:rPr>
        <w:t>ades</w:t>
      </w:r>
      <w:proofErr w:type="spellEnd"/>
      <w:r>
        <w:rPr>
          <w:rFonts w:eastAsia="Times New Roman" w:cs="Times New Roman"/>
          <w:color w:val="333333"/>
          <w:lang w:val="en-US" w:eastAsia="en-GB"/>
        </w:rPr>
        <w:t xml:space="preserve"> </w:t>
      </w:r>
      <w:proofErr w:type="spellStart"/>
      <w:r>
        <w:rPr>
          <w:rFonts w:eastAsia="Times New Roman" w:cs="Times New Roman"/>
          <w:color w:val="333333"/>
          <w:lang w:val="en-US" w:eastAsia="en-GB"/>
        </w:rPr>
        <w:t>importantes</w:t>
      </w:r>
      <w:proofErr w:type="spellEnd"/>
      <w:r>
        <w:rPr>
          <w:rFonts w:eastAsia="Times New Roman" w:cs="Times New Roman"/>
          <w:color w:val="333333"/>
          <w:lang w:val="en-US" w:eastAsia="en-GB"/>
        </w:rPr>
        <w:t>.</w:t>
      </w:r>
      <w:proofErr w:type="gramEnd"/>
      <w:r>
        <w:rPr>
          <w:rFonts w:eastAsia="Times New Roman" w:cs="Times New Roman"/>
          <w:color w:val="333333"/>
          <w:lang w:val="en-US" w:eastAsia="en-GB"/>
        </w:rPr>
        <w:t xml:space="preserve"> </w:t>
      </w:r>
      <w:r>
        <w:rPr>
          <w:rFonts w:eastAsia="Times New Roman" w:cs="Times New Roman"/>
          <w:color w:val="333333"/>
          <w:lang w:eastAsia="en-GB"/>
        </w:rPr>
        <w:t>El día 14, el rey abandona el país y se proclamaba la IIª República.</w:t>
      </w:r>
    </w:p>
    <w:p w:rsidR="001345CC" w:rsidRDefault="001345CC">
      <w:pPr>
        <w:shd w:val="clear" w:color="auto" w:fill="FFFFFF"/>
        <w:spacing w:after="0" w:line="240" w:lineRule="auto"/>
        <w:jc w:val="both"/>
        <w:rPr>
          <w:rFonts w:eastAsia="Times New Roman" w:cs="Times New Roman"/>
          <w:lang w:eastAsia="es-ES"/>
        </w:rPr>
      </w:pPr>
    </w:p>
    <w:p w:rsidR="001345CC" w:rsidRDefault="00165B29">
      <w:pPr>
        <w:spacing w:after="0" w:line="240" w:lineRule="auto"/>
        <w:ind w:firstLine="708"/>
        <w:jc w:val="both"/>
        <w:rPr>
          <w:rFonts w:eastAsia="Times New Roman" w:cs="Times New Roman"/>
          <w:lang w:eastAsia="es-ES"/>
        </w:rPr>
      </w:pPr>
      <w:r>
        <w:rPr>
          <w:rFonts w:eastAsia="Times New Roman" w:cs="Times New Roman"/>
          <w:lang w:eastAsia="es-ES"/>
        </w:rPr>
        <w:t xml:space="preserve">Los firmantes del Pacto de San Sebastián formaron un </w:t>
      </w:r>
      <w:r>
        <w:rPr>
          <w:rFonts w:eastAsia="Times New Roman" w:cs="Times New Roman"/>
          <w:b/>
          <w:u w:val="single"/>
          <w:lang w:eastAsia="es-ES"/>
        </w:rPr>
        <w:t>Gobierno provisional</w:t>
      </w:r>
      <w:r>
        <w:rPr>
          <w:rFonts w:eastAsia="Times New Roman" w:cs="Times New Roman"/>
          <w:lang w:eastAsia="es-ES"/>
        </w:rPr>
        <w:t xml:space="preserve"> presidido por el conservador</w:t>
      </w:r>
      <w:r>
        <w:t xml:space="preserve"> Alcalá Zamora.</w:t>
      </w:r>
      <w:r>
        <w:rPr>
          <w:rFonts w:eastAsia="Times New Roman" w:cs="Times New Roman"/>
          <w:lang w:eastAsia="es-ES"/>
        </w:rPr>
        <w:t xml:space="preserve"> El Ministro de Trabajo, </w:t>
      </w:r>
      <w:r>
        <w:t>Largo Caballero</w:t>
      </w:r>
      <w:r>
        <w:rPr>
          <w:rFonts w:eastAsia="Times New Roman" w:cs="Times New Roman"/>
          <w:lang w:eastAsia="es-ES"/>
        </w:rPr>
        <w:t>, adoptó la</w:t>
      </w:r>
      <w:r>
        <w:rPr>
          <w:rFonts w:eastAsia="Times New Roman" w:cs="Times New Roman"/>
          <w:lang w:eastAsia="es-ES"/>
        </w:rPr>
        <w:t xml:space="preserve">s primeras medidas de reforma agraria y de reforma laboral, mientras que el Ministro de la Guerra, </w:t>
      </w:r>
      <w:r>
        <w:t>Manuel Azaña</w:t>
      </w:r>
      <w:r>
        <w:rPr>
          <w:rFonts w:eastAsia="Times New Roman" w:cs="Times New Roman"/>
          <w:lang w:eastAsia="es-ES"/>
        </w:rPr>
        <w:t xml:space="preserve">, inició la reforma militar. Se promovió una importante legislación educativa y se fundó el </w:t>
      </w:r>
      <w:r>
        <w:t>Patronato de Misiones Pedagógicas</w:t>
      </w:r>
      <w:r>
        <w:rPr>
          <w:rFonts w:eastAsia="Times New Roman" w:cs="Times New Roman"/>
          <w:lang w:eastAsia="es-ES"/>
        </w:rPr>
        <w:t>, finalmente se puso</w:t>
      </w:r>
      <w:r>
        <w:rPr>
          <w:rFonts w:eastAsia="Times New Roman" w:cs="Times New Roman"/>
          <w:lang w:eastAsia="es-ES"/>
        </w:rPr>
        <w:t xml:space="preserve"> en marcha un </w:t>
      </w:r>
      <w:r>
        <w:rPr>
          <w:rFonts w:eastAsia="Times New Roman" w:cs="Times New Roman"/>
          <w:b/>
          <w:lang w:eastAsia="es-ES"/>
        </w:rPr>
        <w:t>Estatuto Provisional de Autonomía de Cataluña</w:t>
      </w:r>
      <w:r>
        <w:rPr>
          <w:rFonts w:eastAsia="Times New Roman" w:cs="Times New Roman"/>
          <w:lang w:eastAsia="es-ES"/>
        </w:rPr>
        <w:t xml:space="preserve">, siendo su primer presidente el catalanista </w:t>
      </w:r>
      <w:proofErr w:type="spellStart"/>
      <w:r>
        <w:t>Fransec</w:t>
      </w:r>
      <w:proofErr w:type="spellEnd"/>
      <w:r>
        <w:t xml:space="preserve"> </w:t>
      </w:r>
      <w:proofErr w:type="spellStart"/>
      <w:r>
        <w:t>Masià</w:t>
      </w:r>
      <w:proofErr w:type="spellEnd"/>
      <w:r>
        <w:t>.</w:t>
      </w:r>
    </w:p>
    <w:p w:rsidR="001345CC" w:rsidRDefault="001345CC">
      <w:pPr>
        <w:spacing w:after="0" w:line="240" w:lineRule="auto"/>
        <w:jc w:val="both"/>
        <w:rPr>
          <w:rFonts w:eastAsia="Times New Roman" w:cs="Times New Roman"/>
          <w:lang w:eastAsia="es-ES"/>
        </w:rPr>
      </w:pPr>
    </w:p>
    <w:p w:rsidR="001345CC" w:rsidRDefault="00165B29">
      <w:pPr>
        <w:spacing w:after="0" w:line="240" w:lineRule="auto"/>
        <w:ind w:firstLine="708"/>
        <w:jc w:val="both"/>
        <w:rPr>
          <w:rFonts w:eastAsia="Times New Roman" w:cs="Times New Roman"/>
          <w:lang w:eastAsia="es-ES"/>
        </w:rPr>
      </w:pPr>
      <w:r>
        <w:rPr>
          <w:rFonts w:eastAsia="Times New Roman" w:cs="Times New Roman"/>
          <w:lang w:eastAsia="es-ES"/>
        </w:rPr>
        <w:t xml:space="preserve">El ambiente social adquirió una </w:t>
      </w:r>
      <w:r>
        <w:rPr>
          <w:rFonts w:eastAsia="Times New Roman" w:cs="Times New Roman"/>
          <w:b/>
          <w:lang w:eastAsia="es-ES"/>
        </w:rPr>
        <w:t>tensión preocupante, siendo una de las causas más graves el enfrentamiento entre la Iglesia y el nuevo r</w:t>
      </w:r>
      <w:r>
        <w:rPr>
          <w:rFonts w:eastAsia="Times New Roman" w:cs="Times New Roman"/>
          <w:b/>
          <w:lang w:eastAsia="es-ES"/>
        </w:rPr>
        <w:t>égimen</w:t>
      </w:r>
      <w:r>
        <w:rPr>
          <w:rFonts w:eastAsia="Times New Roman" w:cs="Times New Roman"/>
          <w:lang w:eastAsia="es-ES"/>
        </w:rPr>
        <w:t xml:space="preserve">, que desembocó en la quema de conventos. En ese clima se celebraron las </w:t>
      </w:r>
      <w:r>
        <w:rPr>
          <w:rFonts w:eastAsia="Times New Roman" w:cs="Times New Roman"/>
          <w:u w:val="single"/>
          <w:lang w:eastAsia="es-ES"/>
        </w:rPr>
        <w:t>elecciones a Cortes, el 28 de junio,</w:t>
      </w:r>
      <w:r w:rsidR="00A15A40">
        <w:rPr>
          <w:rFonts w:eastAsia="Times New Roman" w:cs="Times New Roman"/>
          <w:lang w:eastAsia="es-ES"/>
        </w:rPr>
        <w:t xml:space="preserve"> </w:t>
      </w:r>
      <w:r>
        <w:rPr>
          <w:rFonts w:eastAsia="Times New Roman" w:cs="Times New Roman"/>
          <w:lang w:eastAsia="es-ES"/>
        </w:rPr>
        <w:t>siendo el partido más</w:t>
      </w:r>
      <w:r w:rsidR="00A15A40">
        <w:rPr>
          <w:rFonts w:eastAsia="Times New Roman" w:cs="Times New Roman"/>
          <w:lang w:eastAsia="es-ES"/>
        </w:rPr>
        <w:t xml:space="preserve"> votado el PSOE con 114 escaños que formó</w:t>
      </w:r>
      <w:r>
        <w:rPr>
          <w:rFonts w:eastAsia="Times New Roman" w:cs="Times New Roman"/>
          <w:lang w:eastAsia="es-ES"/>
        </w:rPr>
        <w:t xml:space="preserve"> una coalición con otros partidos republicanos.</w:t>
      </w:r>
    </w:p>
    <w:p w:rsidR="001345CC" w:rsidRDefault="001345CC">
      <w:pPr>
        <w:spacing w:after="0" w:line="240" w:lineRule="auto"/>
        <w:jc w:val="both"/>
        <w:rPr>
          <w:rFonts w:eastAsia="Times New Roman" w:cs="Times New Roman"/>
          <w:lang w:eastAsia="es-ES"/>
        </w:rPr>
      </w:pPr>
    </w:p>
    <w:p w:rsidR="001345CC" w:rsidRDefault="00165B29">
      <w:pPr>
        <w:spacing w:after="0" w:line="240" w:lineRule="auto"/>
        <w:ind w:firstLine="708"/>
        <w:jc w:val="both"/>
        <w:rPr>
          <w:rFonts w:eastAsia="Times New Roman" w:cs="Times New Roman"/>
          <w:lang w:eastAsia="es-ES"/>
        </w:rPr>
      </w:pPr>
      <w:r>
        <w:rPr>
          <w:rFonts w:eastAsia="Times New Roman" w:cs="Times New Roman"/>
          <w:lang w:eastAsia="es-ES"/>
        </w:rPr>
        <w:t xml:space="preserve">La </w:t>
      </w:r>
      <w:r>
        <w:rPr>
          <w:rFonts w:eastAsia="Times New Roman" w:cs="Times New Roman"/>
          <w:b/>
          <w:u w:val="single"/>
          <w:lang w:eastAsia="es-ES"/>
        </w:rPr>
        <w:t>Constitución de 1931</w:t>
      </w:r>
      <w:r>
        <w:rPr>
          <w:rFonts w:eastAsia="Times New Roman" w:cs="Times New Roman"/>
          <w:lang w:eastAsia="es-ES"/>
        </w:rPr>
        <w:t>, apr</w:t>
      </w:r>
      <w:r>
        <w:rPr>
          <w:rFonts w:eastAsia="Times New Roman" w:cs="Times New Roman"/>
          <w:lang w:eastAsia="es-ES"/>
        </w:rPr>
        <w:t>obada el 9 de diciembre definía una soberanía popular al definir al nuevo Estado como una “República democrática de trabajadores de toda clase social”. Se desarrollaba una extensa declaración de derechos y libertades, se establecía e</w:t>
      </w:r>
      <w:r w:rsidR="00A15A40">
        <w:rPr>
          <w:rFonts w:eastAsia="Times New Roman" w:cs="Times New Roman"/>
          <w:lang w:eastAsia="es-ES"/>
        </w:rPr>
        <w:t>l</w:t>
      </w:r>
      <w:r>
        <w:rPr>
          <w:rFonts w:eastAsia="Times New Roman" w:cs="Times New Roman"/>
          <w:lang w:eastAsia="es-ES"/>
        </w:rPr>
        <w:t xml:space="preserve"> sufragio universal de </w:t>
      </w:r>
      <w:r>
        <w:rPr>
          <w:rFonts w:eastAsia="Times New Roman" w:cs="Times New Roman"/>
          <w:lang w:eastAsia="es-ES"/>
        </w:rPr>
        <w:t>mayores de 23 años, incluido el femenino, también se establecía el matrimonio civil, el divorcio y la equiparación de derechos de hijos legítimos e ilegítimos, así como el derecho a la educación.</w:t>
      </w:r>
    </w:p>
    <w:p w:rsidR="001345CC" w:rsidRDefault="00165B29">
      <w:pPr>
        <w:spacing w:after="0" w:line="240" w:lineRule="auto"/>
        <w:ind w:firstLine="708"/>
        <w:jc w:val="both"/>
        <w:rPr>
          <w:rFonts w:eastAsia="Times New Roman" w:cs="Times New Roman"/>
          <w:lang w:eastAsia="es-ES"/>
        </w:rPr>
      </w:pPr>
      <w:r>
        <w:rPr>
          <w:rFonts w:eastAsia="Times New Roman" w:cs="Times New Roman"/>
          <w:lang w:eastAsia="es-ES"/>
        </w:rPr>
        <w:t xml:space="preserve"> El poder legislativo q</w:t>
      </w:r>
      <w:r w:rsidR="00A15A40">
        <w:rPr>
          <w:rFonts w:eastAsia="Times New Roman" w:cs="Times New Roman"/>
          <w:lang w:eastAsia="es-ES"/>
        </w:rPr>
        <w:t>uedó en una sola Cámara, en el e</w:t>
      </w:r>
      <w:r>
        <w:rPr>
          <w:rFonts w:eastAsia="Times New Roman" w:cs="Times New Roman"/>
          <w:lang w:eastAsia="es-ES"/>
        </w:rPr>
        <w:t>jecut</w:t>
      </w:r>
      <w:r>
        <w:rPr>
          <w:rFonts w:eastAsia="Times New Roman" w:cs="Times New Roman"/>
          <w:lang w:eastAsia="es-ES"/>
        </w:rPr>
        <w:t>ivo el jefe del Estado sería el presidente de la República, encargado de nombrar al jefe del Gobierno. El poder judicial sería totalmente independiente. Además, se establecía la posibilidad de otorgar estatutos de autonomía. La cuestión religiosa fue de gr</w:t>
      </w:r>
      <w:r>
        <w:rPr>
          <w:rFonts w:eastAsia="Times New Roman" w:cs="Times New Roman"/>
          <w:lang w:eastAsia="es-ES"/>
        </w:rPr>
        <w:t>an importancia, estableciéndose la laicidad del Estado, la expulsión de los jesuitas y la prohibición a las congregaciones de ejercer la educación, la industria y el comercio.</w:t>
      </w:r>
    </w:p>
    <w:p w:rsidR="001345CC" w:rsidRDefault="00165B29">
      <w:pPr>
        <w:spacing w:after="0" w:line="240" w:lineRule="auto"/>
        <w:ind w:firstLine="708"/>
        <w:jc w:val="both"/>
        <w:rPr>
          <w:rFonts w:eastAsia="Times New Roman" w:cs="Times New Roman"/>
          <w:b/>
          <w:u w:val="single"/>
          <w:lang w:eastAsia="es-ES"/>
        </w:rPr>
      </w:pPr>
      <w:r>
        <w:rPr>
          <w:rFonts w:eastAsia="Times New Roman" w:cs="Times New Roman"/>
          <w:lang w:eastAsia="es-ES"/>
        </w:rPr>
        <w:t>En conjunto la Constitución era marcadamente republicano-socialista, sin embargo</w:t>
      </w:r>
      <w:r>
        <w:rPr>
          <w:rFonts w:eastAsia="Times New Roman" w:cs="Times New Roman"/>
          <w:lang w:eastAsia="es-ES"/>
        </w:rPr>
        <w:t xml:space="preserve"> se designó como primer presidente al conservador Alcalá-Zamora, dando inicio en la Segunda República al primer gobierno: </w:t>
      </w:r>
      <w:r>
        <w:rPr>
          <w:rFonts w:eastAsia="Times New Roman" w:cs="Times New Roman"/>
          <w:b/>
          <w:u w:val="single"/>
          <w:lang w:eastAsia="es-ES"/>
        </w:rPr>
        <w:t>Bienio Reformista (1931-1933)</w:t>
      </w:r>
    </w:p>
    <w:p w:rsidR="001345CC" w:rsidRDefault="00165B29">
      <w:pPr>
        <w:spacing w:after="240" w:line="240" w:lineRule="auto"/>
        <w:ind w:firstLine="708"/>
        <w:jc w:val="both"/>
        <w:rPr>
          <w:rFonts w:eastAsia="Times New Roman" w:cs="Times New Roman"/>
          <w:lang w:eastAsia="es-ES"/>
        </w:rPr>
      </w:pPr>
      <w:r>
        <w:rPr>
          <w:rFonts w:eastAsia="Times New Roman" w:cs="Times New Roman"/>
          <w:lang w:eastAsia="es-ES"/>
        </w:rPr>
        <w:t>La coyuntura económica durante los primeros años de la Segunda República transcurrieron en un marco econ</w:t>
      </w:r>
      <w:r>
        <w:rPr>
          <w:rFonts w:eastAsia="Times New Roman" w:cs="Times New Roman"/>
          <w:lang w:eastAsia="es-ES"/>
        </w:rPr>
        <w:t>ómico  de estancamiento, lastrado el Estado por la fuga de capitales y el pago de la deuda heredada de la dictadura; además, dos factores añadidos perjudicaron al nuevo régimen, el primero de ellos la crisis del comercio exterior y en segundo lugar el aume</w:t>
      </w:r>
      <w:r>
        <w:rPr>
          <w:rFonts w:eastAsia="Times New Roman" w:cs="Times New Roman"/>
          <w:lang w:eastAsia="es-ES"/>
        </w:rPr>
        <w:t>nto claro y creciente del paro.</w:t>
      </w:r>
    </w:p>
    <w:p w:rsidR="001345CC" w:rsidRDefault="00165B29">
      <w:pPr>
        <w:spacing w:after="0" w:line="240" w:lineRule="auto"/>
        <w:ind w:firstLine="708"/>
        <w:jc w:val="both"/>
        <w:rPr>
          <w:rFonts w:eastAsia="Times New Roman" w:cs="Times New Roman"/>
          <w:lang w:eastAsia="es-ES"/>
        </w:rPr>
      </w:pPr>
      <w:r>
        <w:rPr>
          <w:rFonts w:eastAsia="Times New Roman" w:cs="Times New Roman"/>
          <w:lang w:eastAsia="es-ES"/>
        </w:rPr>
        <w:lastRenderedPageBreak/>
        <w:t xml:space="preserve">En cuanto a las </w:t>
      </w:r>
      <w:r>
        <w:rPr>
          <w:rFonts w:eastAsia="Times New Roman" w:cs="Times New Roman"/>
          <w:b/>
          <w:u w:val="single"/>
          <w:lang w:eastAsia="es-ES"/>
        </w:rPr>
        <w:t>reformas sociales</w:t>
      </w:r>
      <w:r>
        <w:rPr>
          <w:rFonts w:eastAsia="Times New Roman" w:cs="Times New Roman"/>
          <w:lang w:eastAsia="es-ES"/>
        </w:rPr>
        <w:t>, el primer gabinete constitucional estaba presidido por Azaña. El ministro de Trabajo, Largo Caballero continuó con las reformas laborales, aprobando una Ley de Contratos de Trabajo. Se cont</w:t>
      </w:r>
      <w:r>
        <w:rPr>
          <w:rFonts w:eastAsia="Times New Roman" w:cs="Times New Roman"/>
          <w:lang w:eastAsia="es-ES"/>
        </w:rPr>
        <w:t xml:space="preserve">inuó con </w:t>
      </w:r>
      <w:r>
        <w:rPr>
          <w:rFonts w:eastAsia="Times New Roman" w:cs="Times New Roman"/>
          <w:u w:val="single"/>
          <w:lang w:eastAsia="es-ES"/>
        </w:rPr>
        <w:t>la reforma de la enseñanza</w:t>
      </w:r>
      <w:r>
        <w:rPr>
          <w:rFonts w:eastAsia="Times New Roman" w:cs="Times New Roman"/>
          <w:lang w:eastAsia="es-ES"/>
        </w:rPr>
        <w:t xml:space="preserve"> levantándose 6.570 escuelas y contratando hasta 7.000 maestros, si bien la prohibición y cierre de los centros religiosos provocaron un inmenso rechazo. También se continuó con la </w:t>
      </w:r>
      <w:r>
        <w:rPr>
          <w:rFonts w:eastAsia="Times New Roman" w:cs="Times New Roman"/>
          <w:u w:val="single"/>
          <w:lang w:eastAsia="es-ES"/>
        </w:rPr>
        <w:t>reforma militar</w:t>
      </w:r>
      <w:r>
        <w:rPr>
          <w:rFonts w:eastAsia="Times New Roman" w:cs="Times New Roman"/>
          <w:lang w:eastAsia="es-ES"/>
        </w:rPr>
        <w:t xml:space="preserve"> suprimiendo los tribunales de honor, el Consejo Supremo de Guerra y Marina y cerrando la Academia General Militar de Zaragoza. Se redujeron las plantillas y se recortó el presupuesto pero no fue posible la modernización del material.</w:t>
      </w:r>
    </w:p>
    <w:p w:rsidR="001345CC" w:rsidRDefault="001345CC">
      <w:pPr>
        <w:spacing w:after="0" w:line="240" w:lineRule="auto"/>
        <w:jc w:val="both"/>
        <w:rPr>
          <w:rFonts w:eastAsia="Times New Roman" w:cs="Times New Roman"/>
          <w:lang w:eastAsia="es-ES"/>
        </w:rPr>
      </w:pPr>
    </w:p>
    <w:p w:rsidR="001345CC" w:rsidRDefault="00165B29">
      <w:pPr>
        <w:spacing w:after="0" w:line="240" w:lineRule="auto"/>
        <w:ind w:firstLine="708"/>
        <w:jc w:val="both"/>
        <w:rPr>
          <w:rFonts w:eastAsia="Times New Roman" w:cs="Times New Roman"/>
          <w:lang w:eastAsia="es-ES"/>
        </w:rPr>
      </w:pPr>
      <w:r>
        <w:rPr>
          <w:rFonts w:eastAsia="Times New Roman" w:cs="Times New Roman"/>
          <w:color w:val="000000"/>
          <w:lang w:eastAsia="es-ES"/>
        </w:rPr>
        <w:t xml:space="preserve">En </w:t>
      </w:r>
      <w:r>
        <w:rPr>
          <w:rFonts w:eastAsia="Times New Roman" w:cs="Times New Roman"/>
          <w:b/>
          <w:color w:val="000000"/>
          <w:u w:val="single"/>
          <w:lang w:eastAsia="es-ES"/>
        </w:rPr>
        <w:t>la reforma agrari</w:t>
      </w:r>
      <w:r>
        <w:rPr>
          <w:rFonts w:eastAsia="Times New Roman" w:cs="Times New Roman"/>
          <w:b/>
          <w:color w:val="000000"/>
          <w:u w:val="single"/>
          <w:lang w:eastAsia="es-ES"/>
        </w:rPr>
        <w:t xml:space="preserve">a </w:t>
      </w:r>
      <w:r>
        <w:rPr>
          <w:rFonts w:eastAsia="Times New Roman" w:cs="Times New Roman"/>
          <w:color w:val="000000"/>
          <w:lang w:eastAsia="es-ES"/>
        </w:rPr>
        <w:t xml:space="preserve">se intentó asentar a campesinos sin </w:t>
      </w:r>
      <w:r w:rsidR="00A15A40">
        <w:rPr>
          <w:rFonts w:eastAsia="Times New Roman" w:cs="Times New Roman"/>
          <w:color w:val="000000"/>
          <w:lang w:eastAsia="es-ES"/>
        </w:rPr>
        <w:t>tierras en fincas expropiadas a</w:t>
      </w:r>
      <w:r>
        <w:rPr>
          <w:rFonts w:eastAsia="Times New Roman" w:cs="Times New Roman"/>
          <w:color w:val="000000"/>
          <w:lang w:eastAsia="es-ES"/>
        </w:rPr>
        <w:t xml:space="preserve"> los grandes latifundistas, como el duque de Medinaceli. Para ellos se aprobó una </w:t>
      </w:r>
      <w:r>
        <w:rPr>
          <w:rFonts w:eastAsia="Times New Roman" w:cs="Times New Roman"/>
          <w:color w:val="000000"/>
          <w:u w:val="single"/>
          <w:lang w:eastAsia="es-ES"/>
        </w:rPr>
        <w:t>Ley de Bases para la Reforma Agraria</w:t>
      </w:r>
      <w:r>
        <w:rPr>
          <w:rFonts w:eastAsia="Times New Roman" w:cs="Times New Roman"/>
          <w:color w:val="000000"/>
          <w:lang w:eastAsia="es-ES"/>
        </w:rPr>
        <w:t xml:space="preserve">, creándose un Instituto de Reforma Agraria (IRA). Sin embargo, por </w:t>
      </w:r>
      <w:r>
        <w:rPr>
          <w:rFonts w:eastAsia="Times New Roman" w:cs="Times New Roman"/>
          <w:color w:val="000000"/>
          <w:lang w:eastAsia="es-ES"/>
        </w:rPr>
        <w:t>diversos motivos su aplicación resultó un rotundo fracaso.</w:t>
      </w:r>
    </w:p>
    <w:p w:rsidR="001345CC" w:rsidRDefault="001345CC">
      <w:pPr>
        <w:spacing w:after="0" w:line="240" w:lineRule="auto"/>
        <w:jc w:val="both"/>
        <w:rPr>
          <w:rFonts w:eastAsia="Times New Roman" w:cs="Times New Roman"/>
          <w:lang w:eastAsia="es-ES"/>
        </w:rPr>
      </w:pPr>
    </w:p>
    <w:p w:rsidR="001345CC" w:rsidRDefault="00165B29">
      <w:pPr>
        <w:spacing w:after="0" w:line="240" w:lineRule="auto"/>
        <w:ind w:firstLine="708"/>
        <w:jc w:val="both"/>
      </w:pPr>
      <w:r>
        <w:rPr>
          <w:rFonts w:eastAsia="Times New Roman" w:cs="Times New Roman"/>
          <w:color w:val="000000"/>
          <w:lang w:eastAsia="es-ES"/>
        </w:rPr>
        <w:t>Todo esto der</w:t>
      </w:r>
      <w:r w:rsidR="00A15A40">
        <w:rPr>
          <w:rFonts w:eastAsia="Times New Roman" w:cs="Times New Roman"/>
          <w:color w:val="000000"/>
          <w:lang w:eastAsia="es-ES"/>
        </w:rPr>
        <w:t>ivó en una fuerte oposición al G</w:t>
      </w:r>
      <w:r>
        <w:rPr>
          <w:rFonts w:eastAsia="Times New Roman" w:cs="Times New Roman"/>
          <w:color w:val="000000"/>
          <w:lang w:eastAsia="es-ES"/>
        </w:rPr>
        <w:t>obierno</w:t>
      </w:r>
      <w:r w:rsidR="00A15A40">
        <w:rPr>
          <w:rFonts w:eastAsia="Times New Roman" w:cs="Times New Roman"/>
          <w:color w:val="000000"/>
          <w:lang w:eastAsia="es-ES"/>
        </w:rPr>
        <w:t>,</w:t>
      </w:r>
      <w:r>
        <w:rPr>
          <w:rFonts w:eastAsia="Times New Roman" w:cs="Times New Roman"/>
          <w:color w:val="000000"/>
          <w:lang w:eastAsia="es-ES"/>
        </w:rPr>
        <w:t xml:space="preserve"> unido a fuertes conflictos sociales. Por la derecha destacaba el Partido Republicano radical de </w:t>
      </w:r>
      <w:proofErr w:type="spellStart"/>
      <w:r>
        <w:rPr>
          <w:rFonts w:eastAsia="Times New Roman" w:cs="Times New Roman"/>
          <w:color w:val="000000"/>
          <w:lang w:eastAsia="es-ES"/>
        </w:rPr>
        <w:t>Lerroux</w:t>
      </w:r>
      <w:proofErr w:type="spellEnd"/>
      <w:r>
        <w:rPr>
          <w:rFonts w:eastAsia="Times New Roman" w:cs="Times New Roman"/>
          <w:color w:val="000000"/>
          <w:lang w:eastAsia="es-ES"/>
        </w:rPr>
        <w:t xml:space="preserve">, así como las asociaciones patronales, </w:t>
      </w:r>
      <w:r>
        <w:rPr>
          <w:rFonts w:eastAsia="Times New Roman" w:cs="Times New Roman"/>
          <w:color w:val="000000"/>
          <w:lang w:eastAsia="es-ES"/>
        </w:rPr>
        <w:t xml:space="preserve">mientras que por la izquierda la CNT, la FAI, El PCE e incluso sectores más radicales de la UGT. Los conflictos sociales fueron continuos, ya que la resistencia de los propietarios e industriales </w:t>
      </w:r>
      <w:proofErr w:type="spellStart"/>
      <w:r>
        <w:rPr>
          <w:rFonts w:eastAsia="Times New Roman" w:cs="Times New Roman"/>
          <w:color w:val="000000"/>
          <w:lang w:eastAsia="es-ES"/>
        </w:rPr>
        <w:t>relentizaban</w:t>
      </w:r>
      <w:proofErr w:type="spellEnd"/>
      <w:r>
        <w:rPr>
          <w:rFonts w:eastAsia="Times New Roman" w:cs="Times New Roman"/>
          <w:color w:val="000000"/>
          <w:lang w:eastAsia="es-ES"/>
        </w:rPr>
        <w:t xml:space="preserve"> los cambios, mientras la movilización de los si</w:t>
      </w:r>
      <w:r>
        <w:rPr>
          <w:rFonts w:eastAsia="Times New Roman" w:cs="Times New Roman"/>
          <w:color w:val="000000"/>
          <w:lang w:eastAsia="es-ES"/>
        </w:rPr>
        <w:t>ndicatos anarquistas y del partido comunista provocaron una serie de graves incidentes con las fuerzas del orden, como los sucedidos en </w:t>
      </w:r>
      <w:proofErr w:type="spellStart"/>
      <w:r>
        <w:rPr>
          <w:rFonts w:eastAsia="Times New Roman" w:cs="Times New Roman"/>
          <w:color w:val="000000"/>
          <w:lang w:eastAsia="es-ES"/>
        </w:rPr>
        <w:t>Castilblanco</w:t>
      </w:r>
      <w:proofErr w:type="spellEnd"/>
      <w:r>
        <w:rPr>
          <w:rFonts w:eastAsia="Times New Roman" w:cs="Times New Roman"/>
          <w:color w:val="000000"/>
          <w:lang w:eastAsia="es-ES"/>
        </w:rPr>
        <w:t>, </w:t>
      </w:r>
      <w:proofErr w:type="spellStart"/>
      <w:r w:rsidR="001345CC">
        <w:fldChar w:fldCharType="begin"/>
      </w:r>
      <w:r w:rsidR="001345CC">
        <w:instrText>HYPERLINK "http://es.wikipedia.org/wiki/Sucesos_de_Arnedo" \h</w:instrText>
      </w:r>
      <w:r w:rsidR="001345CC">
        <w:fldChar w:fldCharType="separate"/>
      </w:r>
      <w:r>
        <w:rPr>
          <w:color w:val="auto"/>
        </w:rPr>
        <w:t>Arnedo</w:t>
      </w:r>
      <w:proofErr w:type="spellEnd"/>
      <w:r>
        <w:rPr>
          <w:rStyle w:val="EnlacedeInternet"/>
          <w:rFonts w:eastAsia="Times New Roman" w:cs="Times New Roman"/>
          <w:lang w:eastAsia="es-ES"/>
        </w:rPr>
        <w:t> </w:t>
      </w:r>
      <w:r w:rsidR="001345CC">
        <w:fldChar w:fldCharType="end"/>
      </w:r>
      <w:r>
        <w:rPr>
          <w:rFonts w:eastAsia="Times New Roman" w:cs="Times New Roman"/>
          <w:color w:val="000000"/>
          <w:lang w:eastAsia="es-ES"/>
        </w:rPr>
        <w:t>y la comarca del Alto Llobregat.</w:t>
      </w:r>
    </w:p>
    <w:p w:rsidR="001345CC" w:rsidRDefault="001345CC">
      <w:pPr>
        <w:spacing w:after="0" w:line="240" w:lineRule="auto"/>
        <w:jc w:val="both"/>
        <w:rPr>
          <w:rFonts w:eastAsia="Times New Roman" w:cs="Times New Roman"/>
          <w:lang w:eastAsia="es-ES"/>
        </w:rPr>
      </w:pPr>
    </w:p>
    <w:p w:rsidR="001345CC" w:rsidRDefault="00165B29">
      <w:pPr>
        <w:spacing w:after="0" w:line="240" w:lineRule="auto"/>
        <w:ind w:firstLine="708"/>
        <w:jc w:val="both"/>
        <w:rPr>
          <w:rFonts w:eastAsia="Times New Roman" w:cs="Times New Roman"/>
          <w:lang w:eastAsia="es-ES"/>
        </w:rPr>
      </w:pPr>
      <w:r>
        <w:rPr>
          <w:rFonts w:eastAsia="Times New Roman" w:cs="Times New Roman"/>
          <w:color w:val="000000"/>
          <w:lang w:eastAsia="es-ES"/>
        </w:rPr>
        <w:t>Estos acontecimientos, junto a la expulsión de la Compañía de Jesús y la discusión en las Cortes de la reforma agraria y el Estatuto de autonomía para Cataluña, suscitaron una cerrada oposición por parte de la derecha hasta e</w:t>
      </w:r>
      <w:r>
        <w:rPr>
          <w:rFonts w:eastAsia="Times New Roman" w:cs="Times New Roman"/>
          <w:color w:val="000000"/>
          <w:lang w:eastAsia="es-ES"/>
        </w:rPr>
        <w:t>l punto de provocar un intento de go</w:t>
      </w:r>
      <w:r>
        <w:rPr>
          <w:rFonts w:eastAsia="Times New Roman" w:cs="Times New Roman"/>
          <w:color w:val="000000"/>
          <w:lang w:eastAsia="es-ES"/>
        </w:rPr>
        <w:t>lpe de Estado el 10 de agosto de 1932, la denominada como </w:t>
      </w:r>
      <w:proofErr w:type="spellStart"/>
      <w:r>
        <w:rPr>
          <w:rFonts w:eastAsia="Times New Roman" w:cs="Times New Roman"/>
          <w:color w:val="000000"/>
          <w:u w:val="single"/>
          <w:lang w:eastAsia="es-ES"/>
        </w:rPr>
        <w:t>Sanjurjada</w:t>
      </w:r>
      <w:proofErr w:type="spellEnd"/>
      <w:r>
        <w:rPr>
          <w:rFonts w:eastAsia="Times New Roman" w:cs="Times New Roman"/>
          <w:color w:val="000000"/>
          <w:lang w:eastAsia="es-ES"/>
        </w:rPr>
        <w:t>, que fue fácilmente sofocada por el Gobierno de Azaña.</w:t>
      </w:r>
    </w:p>
    <w:p w:rsidR="001345CC" w:rsidRDefault="001345CC">
      <w:pPr>
        <w:spacing w:after="0" w:line="240" w:lineRule="auto"/>
        <w:jc w:val="both"/>
        <w:rPr>
          <w:rFonts w:eastAsia="Times New Roman" w:cs="Times New Roman"/>
          <w:lang w:eastAsia="es-ES"/>
        </w:rPr>
      </w:pPr>
    </w:p>
    <w:p w:rsidR="001345CC" w:rsidRDefault="00165B29">
      <w:pPr>
        <w:spacing w:after="0" w:line="240" w:lineRule="auto"/>
        <w:ind w:firstLine="708"/>
        <w:jc w:val="both"/>
        <w:rPr>
          <w:rFonts w:eastAsia="Times New Roman" w:cs="Times New Roman"/>
          <w:lang w:eastAsia="es-ES"/>
        </w:rPr>
      </w:pPr>
      <w:r>
        <w:rPr>
          <w:rFonts w:eastAsia="Times New Roman" w:cs="Times New Roman"/>
          <w:color w:val="000000"/>
          <w:lang w:eastAsia="es-ES"/>
        </w:rPr>
        <w:t>En enero de 1933 se produjo la matanza de </w:t>
      </w:r>
      <w:r>
        <w:rPr>
          <w:rFonts w:eastAsia="Times New Roman" w:cs="Times New Roman"/>
          <w:color w:val="000000"/>
          <w:u w:val="single"/>
          <w:lang w:eastAsia="es-ES"/>
        </w:rPr>
        <w:t>Casas Viejas</w:t>
      </w:r>
      <w:r>
        <w:rPr>
          <w:rFonts w:eastAsia="Times New Roman" w:cs="Times New Roman"/>
          <w:color w:val="000000"/>
          <w:lang w:eastAsia="es-ES"/>
        </w:rPr>
        <w:t>, lo que desembocó en la retirada de la confianza del PSOE en el Gobierno ant</w:t>
      </w:r>
      <w:r>
        <w:rPr>
          <w:rFonts w:eastAsia="Times New Roman" w:cs="Times New Roman"/>
          <w:color w:val="000000"/>
          <w:lang w:eastAsia="es-ES"/>
        </w:rPr>
        <w:t xml:space="preserve">e las pobres explicaciones dadas en el parlamento sobre los incidentes. Alcalá-Zamora aceptó </w:t>
      </w:r>
      <w:r>
        <w:rPr>
          <w:rFonts w:eastAsia="Times New Roman" w:cs="Times New Roman"/>
          <w:b/>
          <w:color w:val="000000"/>
          <w:lang w:eastAsia="es-ES"/>
        </w:rPr>
        <w:t>la dimisión de Azaña y tras nombrar al radical Martínez Barrio como presidente convocó elecciones en noviembre de 1933</w:t>
      </w:r>
      <w:r>
        <w:rPr>
          <w:rFonts w:eastAsia="Times New Roman" w:cs="Times New Roman"/>
          <w:color w:val="000000"/>
          <w:lang w:eastAsia="es-ES"/>
        </w:rPr>
        <w:t xml:space="preserve">. Las derechas ya se habían organizado en la </w:t>
      </w:r>
      <w:r>
        <w:rPr>
          <w:rFonts w:eastAsia="Times New Roman" w:cs="Times New Roman"/>
          <w:color w:val="000000"/>
          <w:lang w:eastAsia="es-ES"/>
        </w:rPr>
        <w:t>Confederación Española de Derechas Autónomas (</w:t>
      </w:r>
      <w:r>
        <w:t>CEDA</w:t>
      </w:r>
      <w:r>
        <w:rPr>
          <w:rFonts w:eastAsia="Times New Roman" w:cs="Times New Roman"/>
          <w:color w:val="000000"/>
          <w:lang w:eastAsia="es-ES"/>
        </w:rPr>
        <w:t>), bajo el liderazgo de </w:t>
      </w:r>
      <w:r>
        <w:rPr>
          <w:rFonts w:eastAsia="Times New Roman" w:cs="Times New Roman"/>
          <w:color w:val="000000"/>
          <w:u w:val="single"/>
          <w:lang w:eastAsia="es-ES"/>
        </w:rPr>
        <w:t>José María Gil Robles</w:t>
      </w:r>
      <w:r>
        <w:rPr>
          <w:rFonts w:eastAsia="Times New Roman" w:cs="Times New Roman"/>
          <w:color w:val="000000"/>
          <w:lang w:eastAsia="es-ES"/>
        </w:rPr>
        <w:t xml:space="preserve">. Los monárquicos habían creado </w:t>
      </w:r>
      <w:r>
        <w:rPr>
          <w:rFonts w:eastAsia="Times New Roman" w:cs="Times New Roman"/>
          <w:color w:val="000000"/>
          <w:u w:val="single"/>
          <w:lang w:eastAsia="es-ES"/>
        </w:rPr>
        <w:t>Renovación Española</w:t>
      </w:r>
      <w:r>
        <w:rPr>
          <w:rFonts w:eastAsia="Times New Roman" w:cs="Times New Roman"/>
          <w:color w:val="000000"/>
          <w:lang w:eastAsia="es-ES"/>
        </w:rPr>
        <w:t xml:space="preserve">, de </w:t>
      </w:r>
      <w:r>
        <w:t xml:space="preserve">José Calvo </w:t>
      </w:r>
      <w:proofErr w:type="spellStart"/>
      <w:r>
        <w:t>Sotelo</w:t>
      </w:r>
      <w:proofErr w:type="spellEnd"/>
      <w:r>
        <w:rPr>
          <w:rFonts w:eastAsia="Times New Roman" w:cs="Times New Roman"/>
          <w:color w:val="000000"/>
          <w:lang w:eastAsia="es-ES"/>
        </w:rPr>
        <w:t>, y la ultraderecha contaba con </w:t>
      </w:r>
      <w:r>
        <w:rPr>
          <w:rFonts w:eastAsia="Times New Roman" w:cs="Times New Roman"/>
          <w:color w:val="000000"/>
          <w:u w:val="single"/>
          <w:lang w:eastAsia="es-ES"/>
        </w:rPr>
        <w:t>Falange Española</w:t>
      </w:r>
      <w:r>
        <w:rPr>
          <w:rFonts w:eastAsia="Times New Roman" w:cs="Times New Roman"/>
          <w:color w:val="000000"/>
          <w:lang w:eastAsia="es-ES"/>
        </w:rPr>
        <w:t>, de José Antonio Primo de Rivera.</w:t>
      </w:r>
    </w:p>
    <w:p w:rsidR="001345CC" w:rsidRDefault="001345CC">
      <w:pPr>
        <w:spacing w:after="0" w:line="240" w:lineRule="auto"/>
        <w:jc w:val="both"/>
        <w:rPr>
          <w:rFonts w:eastAsia="Times New Roman" w:cs="Times New Roman"/>
          <w:lang w:eastAsia="es-ES"/>
        </w:rPr>
      </w:pPr>
    </w:p>
    <w:p w:rsidR="001345CC" w:rsidRDefault="00165B29">
      <w:pPr>
        <w:spacing w:after="0" w:line="240" w:lineRule="auto"/>
        <w:ind w:firstLine="708"/>
        <w:jc w:val="both"/>
        <w:rPr>
          <w:rFonts w:eastAsia="Times New Roman" w:cs="Times New Roman"/>
          <w:lang w:eastAsia="es-ES"/>
        </w:rPr>
      </w:pPr>
      <w:r>
        <w:rPr>
          <w:rFonts w:eastAsia="Times New Roman" w:cs="Times New Roman"/>
          <w:color w:val="000000"/>
          <w:lang w:eastAsia="es-ES"/>
        </w:rPr>
        <w:t>Cele</w:t>
      </w:r>
      <w:r>
        <w:rPr>
          <w:rFonts w:eastAsia="Times New Roman" w:cs="Times New Roman"/>
          <w:color w:val="000000"/>
          <w:lang w:eastAsia="es-ES"/>
        </w:rPr>
        <w:t>bradas las elecciones se produjo un claro triunfo de las derechas, obteniendo la CEDA 115 diputados y el PRR 100. Las causas de este triunfo no puede explicarse en el voto femenino, sino más bien en que las izquierdas presentaron listas separadas y a la ab</w:t>
      </w:r>
      <w:r>
        <w:rPr>
          <w:rFonts w:eastAsia="Times New Roman" w:cs="Times New Roman"/>
          <w:color w:val="000000"/>
          <w:lang w:eastAsia="es-ES"/>
        </w:rPr>
        <w:t>stención de los anarquistas, los cuales contestaron a la formación del nuevo Gobierno con una insurrección armada liderada por la CNT.</w:t>
      </w:r>
    </w:p>
    <w:p w:rsidR="001345CC" w:rsidRDefault="001345CC">
      <w:pPr>
        <w:spacing w:after="0" w:line="240" w:lineRule="auto"/>
      </w:pPr>
    </w:p>
    <w:sectPr w:rsidR="001345CC" w:rsidSect="001345CC">
      <w:pgSz w:w="11906" w:h="16838"/>
      <w:pgMar w:top="1417" w:right="707" w:bottom="1417" w:left="1134"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45CC"/>
    <w:rsid w:val="001345CC"/>
    <w:rsid w:val="00165B29"/>
    <w:rsid w:val="00A15A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E6"/>
    <w:pPr>
      <w:suppressAutoHyphens/>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uiPriority w:val="9"/>
    <w:qFormat/>
    <w:rsid w:val="008F3818"/>
    <w:pPr>
      <w:spacing w:beforeAutospacing="1" w:afterAutospacing="1" w:line="240" w:lineRule="auto"/>
      <w:outlineLvl w:val="0"/>
    </w:pPr>
    <w:rPr>
      <w:rFonts w:ascii="Times New Roman" w:eastAsia="Times New Roman" w:hAnsi="Times New Roman" w:cs="Times New Roman"/>
      <w:b/>
      <w:bCs/>
      <w:sz w:val="48"/>
      <w:szCs w:val="48"/>
      <w:lang w:eastAsia="es-ES"/>
    </w:rPr>
  </w:style>
  <w:style w:type="paragraph" w:customStyle="1" w:styleId="Encabezado2">
    <w:name w:val="Encabezado 2"/>
    <w:basedOn w:val="Normal"/>
    <w:link w:val="Ttulo2Car"/>
    <w:uiPriority w:val="9"/>
    <w:qFormat/>
    <w:rsid w:val="008F3818"/>
    <w:pPr>
      <w:spacing w:beforeAutospacing="1" w:afterAutospacing="1" w:line="240" w:lineRule="auto"/>
      <w:outlineLvl w:val="1"/>
    </w:pPr>
    <w:rPr>
      <w:rFonts w:ascii="Times New Roman" w:eastAsia="Times New Roman" w:hAnsi="Times New Roman" w:cs="Times New Roman"/>
      <w:b/>
      <w:bCs/>
      <w:sz w:val="36"/>
      <w:szCs w:val="36"/>
      <w:lang w:eastAsia="es-ES"/>
    </w:rPr>
  </w:style>
  <w:style w:type="paragraph" w:customStyle="1" w:styleId="Encabezado3">
    <w:name w:val="Encabezado 3"/>
    <w:basedOn w:val="Normal"/>
    <w:link w:val="Ttulo3Car"/>
    <w:uiPriority w:val="9"/>
    <w:qFormat/>
    <w:rsid w:val="008F3818"/>
    <w:pPr>
      <w:spacing w:beforeAutospacing="1" w:afterAutospacing="1" w:line="240" w:lineRule="auto"/>
      <w:outlineLvl w:val="2"/>
    </w:pPr>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Encabezado1"/>
    <w:uiPriority w:val="9"/>
    <w:qFormat/>
    <w:rsid w:val="008F3818"/>
    <w:rPr>
      <w:rFonts w:ascii="Times New Roman" w:eastAsia="Times New Roman" w:hAnsi="Times New Roman" w:cs="Times New Roman"/>
      <w:b/>
      <w:bCs/>
      <w:sz w:val="48"/>
      <w:szCs w:val="48"/>
      <w:lang w:eastAsia="es-ES"/>
    </w:rPr>
  </w:style>
  <w:style w:type="character" w:customStyle="1" w:styleId="Ttulo2Car">
    <w:name w:val="Título 2 Car"/>
    <w:basedOn w:val="Fuentedeprrafopredeter"/>
    <w:link w:val="Encabezado2"/>
    <w:uiPriority w:val="9"/>
    <w:qFormat/>
    <w:rsid w:val="008F381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Encabezado3"/>
    <w:uiPriority w:val="9"/>
    <w:qFormat/>
    <w:rsid w:val="008F3818"/>
    <w:rPr>
      <w:rFonts w:ascii="Times New Roman" w:eastAsia="Times New Roman" w:hAnsi="Times New Roman" w:cs="Times New Roman"/>
      <w:b/>
      <w:bCs/>
      <w:sz w:val="27"/>
      <w:szCs w:val="27"/>
      <w:lang w:eastAsia="es-ES"/>
    </w:rPr>
  </w:style>
  <w:style w:type="character" w:customStyle="1" w:styleId="EnlacedeInternet">
    <w:name w:val="Enlace de Internet"/>
    <w:basedOn w:val="Fuentedeprrafopredeter"/>
    <w:uiPriority w:val="99"/>
    <w:semiHidden/>
    <w:unhideWhenUsed/>
    <w:rsid w:val="008F3818"/>
    <w:rPr>
      <w:color w:val="0000FF"/>
      <w:u w:val="single"/>
    </w:rPr>
  </w:style>
  <w:style w:type="character" w:styleId="Hipervnculovisitado">
    <w:name w:val="FollowedHyperlink"/>
    <w:basedOn w:val="Fuentedeprrafopredeter"/>
    <w:uiPriority w:val="99"/>
    <w:semiHidden/>
    <w:unhideWhenUsed/>
    <w:qFormat/>
    <w:rsid w:val="008F3818"/>
    <w:rPr>
      <w:color w:val="800080"/>
      <w:u w:val="single"/>
    </w:rPr>
  </w:style>
  <w:style w:type="character" w:customStyle="1" w:styleId="post-author">
    <w:name w:val="post-author"/>
    <w:basedOn w:val="Fuentedeprrafopredeter"/>
    <w:qFormat/>
    <w:rsid w:val="008F3818"/>
  </w:style>
  <w:style w:type="character" w:customStyle="1" w:styleId="post-timestamp">
    <w:name w:val="post-timestamp"/>
    <w:basedOn w:val="Fuentedeprrafopredeter"/>
    <w:qFormat/>
    <w:rsid w:val="008F3818"/>
  </w:style>
  <w:style w:type="character" w:customStyle="1" w:styleId="reaction-buttons">
    <w:name w:val="reaction-buttons"/>
    <w:basedOn w:val="Fuentedeprrafopredeter"/>
    <w:qFormat/>
    <w:rsid w:val="008F3818"/>
  </w:style>
  <w:style w:type="character" w:customStyle="1" w:styleId="post-comment-link">
    <w:name w:val="post-comment-link"/>
    <w:basedOn w:val="Fuentedeprrafopredeter"/>
    <w:qFormat/>
    <w:rsid w:val="008F3818"/>
  </w:style>
  <w:style w:type="character" w:customStyle="1" w:styleId="post-backlinks">
    <w:name w:val="post-backlinks"/>
    <w:basedOn w:val="Fuentedeprrafopredeter"/>
    <w:qFormat/>
    <w:rsid w:val="008F3818"/>
  </w:style>
  <w:style w:type="character" w:customStyle="1" w:styleId="post-icons">
    <w:name w:val="post-icons"/>
    <w:basedOn w:val="Fuentedeprrafopredeter"/>
    <w:qFormat/>
    <w:rsid w:val="008F3818"/>
  </w:style>
  <w:style w:type="character" w:customStyle="1" w:styleId="item-action">
    <w:name w:val="item-action"/>
    <w:basedOn w:val="Fuentedeprrafopredeter"/>
    <w:qFormat/>
    <w:rsid w:val="008F3818"/>
  </w:style>
  <w:style w:type="character" w:customStyle="1" w:styleId="share-button-link-text">
    <w:name w:val="share-button-link-text"/>
    <w:basedOn w:val="Fuentedeprrafopredeter"/>
    <w:qFormat/>
    <w:rsid w:val="008F3818"/>
  </w:style>
  <w:style w:type="character" w:customStyle="1" w:styleId="post-labels">
    <w:name w:val="post-labels"/>
    <w:basedOn w:val="Fuentedeprrafopredeter"/>
    <w:qFormat/>
    <w:rsid w:val="008F3818"/>
  </w:style>
  <w:style w:type="character" w:customStyle="1" w:styleId="post-location">
    <w:name w:val="post-location"/>
    <w:basedOn w:val="Fuentedeprrafopredeter"/>
    <w:qFormat/>
    <w:rsid w:val="008F3818"/>
  </w:style>
  <w:style w:type="character" w:customStyle="1" w:styleId="widget-item-control">
    <w:name w:val="widget-item-control"/>
    <w:basedOn w:val="Fuentedeprrafopredeter"/>
    <w:qFormat/>
    <w:rsid w:val="008F3818"/>
  </w:style>
  <w:style w:type="character" w:customStyle="1" w:styleId="pin1520413022152embedgrid">
    <w:name w:val="pin_1520413022152_embed_grid"/>
    <w:basedOn w:val="Fuentedeprrafopredeter"/>
    <w:qFormat/>
    <w:rsid w:val="008F3818"/>
  </w:style>
  <w:style w:type="character" w:customStyle="1" w:styleId="pin1520413022152hd">
    <w:name w:val="pin_1520413022152_hd"/>
    <w:basedOn w:val="Fuentedeprrafopredeter"/>
    <w:qFormat/>
    <w:rsid w:val="008F3818"/>
  </w:style>
  <w:style w:type="character" w:customStyle="1" w:styleId="pin1520413022152img">
    <w:name w:val="pin_1520413022152_img"/>
    <w:basedOn w:val="Fuentedeprrafopredeter"/>
    <w:qFormat/>
    <w:rsid w:val="008F3818"/>
  </w:style>
  <w:style w:type="character" w:customStyle="1" w:styleId="pin1520413022152pinner">
    <w:name w:val="pin_1520413022152_pinner"/>
    <w:basedOn w:val="Fuentedeprrafopredeter"/>
    <w:qFormat/>
    <w:rsid w:val="008F3818"/>
  </w:style>
  <w:style w:type="character" w:customStyle="1" w:styleId="pin1520413022152bd">
    <w:name w:val="pin_1520413022152_bd"/>
    <w:basedOn w:val="Fuentedeprrafopredeter"/>
    <w:qFormat/>
    <w:rsid w:val="008F3818"/>
  </w:style>
  <w:style w:type="character" w:customStyle="1" w:styleId="pin1520413022152ct">
    <w:name w:val="pin_1520413022152_ct"/>
    <w:basedOn w:val="Fuentedeprrafopredeter"/>
    <w:qFormat/>
    <w:rsid w:val="008F3818"/>
  </w:style>
  <w:style w:type="character" w:customStyle="1" w:styleId="pin1520413022152col">
    <w:name w:val="pin_1520413022152_col"/>
    <w:basedOn w:val="Fuentedeprrafopredeter"/>
    <w:qFormat/>
    <w:rsid w:val="008F3818"/>
  </w:style>
  <w:style w:type="character" w:customStyle="1" w:styleId="pin1520413022152backgroundcolor">
    <w:name w:val="pin_1520413022152_backgroundcolor"/>
    <w:basedOn w:val="Fuentedeprrafopredeter"/>
    <w:qFormat/>
    <w:rsid w:val="008F3818"/>
  </w:style>
  <w:style w:type="character" w:customStyle="1" w:styleId="pin1520413022152ft">
    <w:name w:val="pin_1520413022152_ft"/>
    <w:basedOn w:val="Fuentedeprrafopredeter"/>
    <w:qFormat/>
    <w:rsid w:val="008F3818"/>
  </w:style>
  <w:style w:type="character" w:customStyle="1" w:styleId="pin1520413022152button">
    <w:name w:val="pin_1520413022152_button"/>
    <w:basedOn w:val="Fuentedeprrafopredeter"/>
    <w:qFormat/>
    <w:rsid w:val="008F3818"/>
  </w:style>
  <w:style w:type="character" w:customStyle="1" w:styleId="pin1520413022152label">
    <w:name w:val="pin_1520413022152_label"/>
    <w:basedOn w:val="Fuentedeprrafopredeter"/>
    <w:qFormat/>
    <w:rsid w:val="008F3818"/>
  </w:style>
  <w:style w:type="character" w:customStyle="1" w:styleId="pin1520413022152string">
    <w:name w:val="pin_1520413022152_string"/>
    <w:basedOn w:val="Fuentedeprrafopredeter"/>
    <w:qFormat/>
    <w:rsid w:val="008F3818"/>
  </w:style>
  <w:style w:type="character" w:customStyle="1" w:styleId="pin1520413022152logo">
    <w:name w:val="pin_1520413022152_logo"/>
    <w:basedOn w:val="Fuentedeprrafopredeter"/>
    <w:qFormat/>
    <w:rsid w:val="008F3818"/>
  </w:style>
  <w:style w:type="character" w:customStyle="1" w:styleId="flickrbadgebeacon">
    <w:name w:val="flickr_badge_beacon"/>
    <w:basedOn w:val="Fuentedeprrafopredeter"/>
    <w:qFormat/>
    <w:rsid w:val="008F3818"/>
  </w:style>
  <w:style w:type="character" w:customStyle="1" w:styleId="label-size">
    <w:name w:val="label-size"/>
    <w:basedOn w:val="Fuentedeprrafopredeter"/>
    <w:qFormat/>
    <w:rsid w:val="008F3818"/>
  </w:style>
  <w:style w:type="character" w:customStyle="1" w:styleId="label-count">
    <w:name w:val="label-count"/>
    <w:basedOn w:val="Fuentedeprrafopredeter"/>
    <w:qFormat/>
    <w:rsid w:val="008F3818"/>
  </w:style>
  <w:style w:type="character" w:customStyle="1" w:styleId="cookie-choices-text">
    <w:name w:val="cookie-choices-text"/>
    <w:basedOn w:val="Fuentedeprrafopredeter"/>
    <w:qFormat/>
    <w:rsid w:val="008F3818"/>
  </w:style>
  <w:style w:type="character" w:customStyle="1" w:styleId="cookie-choices-buttons">
    <w:name w:val="cookie-choices-buttons"/>
    <w:basedOn w:val="Fuentedeprrafopredeter"/>
    <w:qFormat/>
    <w:rsid w:val="008F3818"/>
  </w:style>
  <w:style w:type="character" w:customStyle="1" w:styleId="TextodegloboCar">
    <w:name w:val="Texto de globo Car"/>
    <w:basedOn w:val="Fuentedeprrafopredeter"/>
    <w:link w:val="Textodeglobo"/>
    <w:uiPriority w:val="99"/>
    <w:semiHidden/>
    <w:qFormat/>
    <w:rsid w:val="008F3818"/>
    <w:rPr>
      <w:rFonts w:ascii="Tahoma" w:hAnsi="Tahoma" w:cs="Tahoma"/>
      <w:sz w:val="16"/>
      <w:szCs w:val="16"/>
    </w:rPr>
  </w:style>
  <w:style w:type="character" w:customStyle="1" w:styleId="ListLabel1">
    <w:name w:val="ListLabel 1"/>
    <w:qFormat/>
    <w:rsid w:val="001345CC"/>
    <w:rPr>
      <w:sz w:val="20"/>
    </w:rPr>
  </w:style>
  <w:style w:type="paragraph" w:styleId="Encabezado">
    <w:name w:val="header"/>
    <w:basedOn w:val="Normal"/>
    <w:next w:val="Cuerpodetexto"/>
    <w:qFormat/>
    <w:rsid w:val="001345CC"/>
    <w:pPr>
      <w:keepNext/>
      <w:spacing w:before="240" w:after="120"/>
    </w:pPr>
    <w:rPr>
      <w:rFonts w:ascii="Liberation Sans" w:eastAsia="Droid Sans Fallback" w:hAnsi="Liberation Sans" w:cs="Lohit Marathi"/>
      <w:sz w:val="28"/>
      <w:szCs w:val="28"/>
    </w:rPr>
  </w:style>
  <w:style w:type="paragraph" w:customStyle="1" w:styleId="Cuerpodetexto">
    <w:name w:val="Cuerpo de texto"/>
    <w:basedOn w:val="Normal"/>
    <w:rsid w:val="001345CC"/>
    <w:pPr>
      <w:spacing w:after="140" w:line="288" w:lineRule="auto"/>
    </w:pPr>
  </w:style>
  <w:style w:type="paragraph" w:styleId="Lista">
    <w:name w:val="List"/>
    <w:basedOn w:val="Cuerpodetexto"/>
    <w:rsid w:val="001345CC"/>
    <w:rPr>
      <w:rFonts w:cs="Lohit Marathi"/>
    </w:rPr>
  </w:style>
  <w:style w:type="paragraph" w:customStyle="1" w:styleId="Leyenda">
    <w:name w:val="Leyenda"/>
    <w:basedOn w:val="Normal"/>
    <w:rsid w:val="001345CC"/>
    <w:pPr>
      <w:suppressLineNumbers/>
      <w:spacing w:before="120" w:after="120"/>
    </w:pPr>
    <w:rPr>
      <w:rFonts w:cs="Lohit Marathi"/>
      <w:i/>
      <w:iCs/>
      <w:sz w:val="24"/>
      <w:szCs w:val="24"/>
    </w:rPr>
  </w:style>
  <w:style w:type="paragraph" w:customStyle="1" w:styleId="ndice">
    <w:name w:val="Índice"/>
    <w:basedOn w:val="Normal"/>
    <w:qFormat/>
    <w:rsid w:val="001345CC"/>
    <w:pPr>
      <w:suppressLineNumbers/>
    </w:pPr>
    <w:rPr>
      <w:rFonts w:cs="Lohit Marathi"/>
    </w:rPr>
  </w:style>
  <w:style w:type="paragraph" w:customStyle="1" w:styleId="description">
    <w:name w:val="description"/>
    <w:basedOn w:val="Normal"/>
    <w:qFormat/>
    <w:rsid w:val="008F3818"/>
    <w:pPr>
      <w:spacing w:beforeAutospacing="1"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qFormat/>
    <w:rsid w:val="008F3818"/>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Portatil2</dc:creator>
  <cp:lastModifiedBy>Centor</cp:lastModifiedBy>
  <cp:revision>6</cp:revision>
  <dcterms:created xsi:type="dcterms:W3CDTF">2018-03-07T08:58:00Z</dcterms:created>
  <dcterms:modified xsi:type="dcterms:W3CDTF">2019-08-17T18:37:00Z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