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3" w:rsidRPr="00E40E05" w:rsidRDefault="00981CC3" w:rsidP="00E40E05">
      <w:pPr>
        <w:rPr>
          <w:b/>
        </w:rPr>
      </w:pPr>
      <w:r w:rsidRPr="00E40E05">
        <w:rPr>
          <w:b/>
        </w:rPr>
        <w:t>TRABAJO DE CC.SS. TEMA 7.</w:t>
      </w:r>
      <w:r w:rsidR="00E40E05">
        <w:rPr>
          <w:b/>
        </w:rPr>
        <w:t xml:space="preserve">              </w:t>
      </w:r>
      <w:r w:rsidRPr="00E40E05">
        <w:rPr>
          <w:b/>
        </w:rPr>
        <w:t>Trabajo de la comunidad Autónoma</w:t>
      </w:r>
      <w:r w:rsidRPr="00E40E05">
        <w:t xml:space="preserve">. 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Portada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Índice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Comunidad asignada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Localización.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Geografía. (límites)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Relieve.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 xml:space="preserve">Espacios naturales protegidos. 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Flora y fauna.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Monumentos importantes.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>Cultura (gastronomía, fiestas, folclore, trajes regionales, etc.)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 xml:space="preserve">Población 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 xml:space="preserve"> Índice de mortalidad y natalidad. 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 xml:space="preserve"> Actividad económica por sectores. </w:t>
      </w:r>
    </w:p>
    <w:p w:rsidR="00981CC3" w:rsidRPr="00E40E05" w:rsidRDefault="00981CC3" w:rsidP="00981CC3">
      <w:pPr>
        <w:pStyle w:val="Prrafodelista"/>
        <w:numPr>
          <w:ilvl w:val="0"/>
          <w:numId w:val="2"/>
        </w:numPr>
        <w:tabs>
          <w:tab w:val="left" w:pos="5010"/>
        </w:tabs>
      </w:pPr>
      <w:r w:rsidRPr="00E40E05">
        <w:t xml:space="preserve">Leyenda </w:t>
      </w:r>
    </w:p>
    <w:p w:rsidR="00E40E05" w:rsidRPr="00E40E05" w:rsidRDefault="00E40E05" w:rsidP="00E40E05">
      <w:pPr>
        <w:tabs>
          <w:tab w:val="left" w:pos="5010"/>
        </w:tabs>
      </w:pPr>
      <w:r w:rsidRPr="00E40E05">
        <w:t>En el trabajo se evaluará la presentación,</w:t>
      </w:r>
      <w:r>
        <w:t xml:space="preserve"> el contenido, la creatividad…</w:t>
      </w:r>
    </w:p>
    <w:p w:rsidR="00E40E05" w:rsidRPr="00E40E05" w:rsidRDefault="00E40E05" w:rsidP="00E40E05">
      <w:pPr>
        <w:tabs>
          <w:tab w:val="left" w:pos="5010"/>
        </w:tabs>
      </w:pPr>
      <w:r w:rsidRPr="00E40E05">
        <w:t xml:space="preserve">El trabajo debe incluir la bibliografía y la </w:t>
      </w:r>
      <w:proofErr w:type="spellStart"/>
      <w:r w:rsidRPr="00E40E05">
        <w:t>webgrafía</w:t>
      </w:r>
      <w:proofErr w:type="spellEnd"/>
      <w:r w:rsidRPr="00E40E05">
        <w:t>.</w:t>
      </w:r>
    </w:p>
    <w:p w:rsidR="00E40E05" w:rsidRPr="00E40E05" w:rsidRDefault="00E40E05" w:rsidP="00E40E05">
      <w:pPr>
        <w:tabs>
          <w:tab w:val="left" w:pos="5010"/>
        </w:tabs>
      </w:pPr>
      <w:r w:rsidRPr="00E40E05">
        <w:t>El listado de asignación de trabajos de cada comunidad es el siguiente: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Indra: Galicia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proofErr w:type="spellStart"/>
      <w:r w:rsidRPr="00E40E05">
        <w:t>Mayury</w:t>
      </w:r>
      <w:proofErr w:type="spellEnd"/>
      <w:r w:rsidRPr="00E40E05">
        <w:t>: Principado de Asturias.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Paula Dos Santos: Cantabria.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>
        <w:t>Lucía: Paí</w:t>
      </w:r>
      <w:r w:rsidRPr="00E40E05">
        <w:t>s Vasco.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Celia: Comunidad Foral de Navarra.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Paloma: La Rioja.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Rodrigo: Aragón.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proofErr w:type="spellStart"/>
      <w:r w:rsidRPr="00E40E05">
        <w:t>Zi</w:t>
      </w:r>
      <w:proofErr w:type="spellEnd"/>
      <w:r w:rsidRPr="00E40E05">
        <w:t xml:space="preserve"> feng: Cataluña.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Paula López. Comunidad Valenciana.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Laura: Islas Baleares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Andrés: Castilla León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Cristina: Madrid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Andrea: Castilla la Mancha.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Carlos: Región de Murcia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Rafa: Extremadura.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Hilary: Andalucía.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Sergio: Islas Canarias.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Noelia: Galicia.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Miguel Ángel: Principado de Asturias.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Juan Pablo: Cantabria.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proofErr w:type="spellStart"/>
      <w:r w:rsidRPr="00E40E05">
        <w:t>Mencía</w:t>
      </w:r>
      <w:proofErr w:type="spellEnd"/>
      <w:r w:rsidRPr="00E40E05">
        <w:t xml:space="preserve">: </w:t>
      </w:r>
      <w:r>
        <w:t>Paí</w:t>
      </w:r>
      <w:r w:rsidRPr="00E40E05">
        <w:t>s Vasco.</w:t>
      </w:r>
    </w:p>
    <w:p w:rsidR="00E40E05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proofErr w:type="spellStart"/>
      <w:r w:rsidRPr="00E40E05">
        <w:t>Zimo</w:t>
      </w:r>
      <w:proofErr w:type="spellEnd"/>
      <w:r w:rsidRPr="00E40E05">
        <w:t>: Comunidad Foral de Navarra.</w:t>
      </w:r>
    </w:p>
    <w:p w:rsidR="00AC49D6" w:rsidRPr="00E40E05" w:rsidRDefault="00E40E05" w:rsidP="00E40E05">
      <w:pPr>
        <w:pStyle w:val="Prrafodelista"/>
        <w:numPr>
          <w:ilvl w:val="0"/>
          <w:numId w:val="1"/>
        </w:numPr>
        <w:tabs>
          <w:tab w:val="left" w:pos="5010"/>
        </w:tabs>
      </w:pPr>
      <w:proofErr w:type="spellStart"/>
      <w:r w:rsidRPr="00E40E05">
        <w:t>Kai</w:t>
      </w:r>
      <w:proofErr w:type="spellEnd"/>
      <w:r w:rsidRPr="00E40E05">
        <w:t xml:space="preserve"> </w:t>
      </w:r>
      <w:proofErr w:type="spellStart"/>
      <w:r w:rsidRPr="00E40E05">
        <w:t>Lun</w:t>
      </w:r>
      <w:proofErr w:type="spellEnd"/>
      <w:r w:rsidRPr="00E40E05">
        <w:t>: La Rioja.</w:t>
      </w:r>
    </w:p>
    <w:sectPr w:rsidR="00AC49D6" w:rsidRPr="00E40E05" w:rsidSect="00AC4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9"/>
    <w:multiLevelType w:val="hybridMultilevel"/>
    <w:tmpl w:val="4B9625D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1109B"/>
    <w:multiLevelType w:val="hybridMultilevel"/>
    <w:tmpl w:val="9648D878"/>
    <w:lvl w:ilvl="0" w:tplc="BB680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1CC3"/>
    <w:rsid w:val="0015727A"/>
    <w:rsid w:val="00981CC3"/>
    <w:rsid w:val="00AC49D6"/>
    <w:rsid w:val="00E4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CC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2020-03-15T15:37:00Z</dcterms:created>
  <dcterms:modified xsi:type="dcterms:W3CDTF">2020-03-15T15:40:00Z</dcterms:modified>
</cp:coreProperties>
</file>