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92" w:rsidRDefault="00A42192" w:rsidP="00A42192">
      <w:pPr>
        <w:jc w:val="center"/>
        <w:rPr>
          <w:b/>
        </w:rPr>
      </w:pPr>
      <w:r>
        <w:rPr>
          <w:b/>
        </w:rPr>
        <w:t>REPASO TEMA 1 CC.SS</w:t>
      </w:r>
    </w:p>
    <w:p w:rsidR="00F90338" w:rsidRPr="00343A80" w:rsidRDefault="00F90338" w:rsidP="00343A80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3A80">
        <w:rPr>
          <w:rFonts w:ascii="Times New Roman" w:hAnsi="Times New Roman" w:cs="Times New Roman"/>
          <w:color w:val="000000"/>
          <w:sz w:val="24"/>
          <w:szCs w:val="24"/>
        </w:rPr>
        <w:t>Completa un esquema que representa cómo ocurre la función de relación.</w:t>
      </w:r>
    </w:p>
    <w:p w:rsidR="00F90338" w:rsidRDefault="00F90338" w:rsidP="00F90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0338">
        <w:rPr>
          <w:rFonts w:ascii="Times New Roman" w:hAnsi="Times New Roman" w:cs="Times New Roman"/>
          <w:color w:val="000000"/>
          <w:sz w:val="24"/>
          <w:szCs w:val="24"/>
        </w:rPr>
        <w:t>cerebro</w:t>
      </w:r>
      <w:proofErr w:type="gramEnd"/>
      <w:r w:rsidRPr="00F90338">
        <w:rPr>
          <w:rFonts w:ascii="Times New Roman" w:hAnsi="Times New Roman" w:cs="Times New Roman"/>
          <w:color w:val="000000"/>
          <w:sz w:val="24"/>
          <w:szCs w:val="24"/>
        </w:rPr>
        <w:t xml:space="preserve"> – músculos – órganos de los sentidos</w:t>
      </w:r>
    </w:p>
    <w:p w:rsidR="00F90338" w:rsidRDefault="00F90338" w:rsidP="00F90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0338" w:rsidRDefault="00F90338" w:rsidP="00F90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0338" w:rsidRPr="00F90338" w:rsidRDefault="00F90338" w:rsidP="00F90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F90338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F90338">
        <w:rPr>
          <w:rFonts w:ascii="Times New Roman" w:hAnsi="Times New Roman" w:cs="Times New Roman"/>
          <w:color w:val="000000"/>
          <w:sz w:val="24"/>
          <w:szCs w:val="24"/>
        </w:rPr>
        <w:t>Marca las situaciones en las que participa la función de relación.</w:t>
      </w:r>
    </w:p>
    <w:p w:rsidR="00F90338" w:rsidRPr="00F90338" w:rsidRDefault="00F90338" w:rsidP="00F90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338">
        <w:rPr>
          <w:rFonts w:ascii="Times New Roman" w:hAnsi="Times New Roman" w:cs="Times New Roman"/>
          <w:color w:val="000000"/>
          <w:sz w:val="24"/>
          <w:szCs w:val="24"/>
        </w:rPr>
        <w:t>• Estoy en la cama durmiendo.</w:t>
      </w:r>
    </w:p>
    <w:p w:rsidR="00F90338" w:rsidRPr="00F90338" w:rsidRDefault="00F90338" w:rsidP="00F90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338">
        <w:rPr>
          <w:rFonts w:ascii="Times New Roman" w:hAnsi="Times New Roman" w:cs="Times New Roman"/>
          <w:color w:val="000000"/>
          <w:sz w:val="24"/>
          <w:szCs w:val="24"/>
        </w:rPr>
        <w:t>• Salto un charco que me encuentro en el camino para no mojarme los pies.</w:t>
      </w:r>
    </w:p>
    <w:p w:rsidR="00F90338" w:rsidRPr="00F90338" w:rsidRDefault="00F90338" w:rsidP="00F90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338">
        <w:rPr>
          <w:rFonts w:ascii="Times New Roman" w:hAnsi="Times New Roman" w:cs="Times New Roman"/>
          <w:color w:val="000000"/>
          <w:sz w:val="24"/>
          <w:szCs w:val="24"/>
        </w:rPr>
        <w:t>• Oigo el timbre de la puerta y voy a abrirla.</w:t>
      </w:r>
    </w:p>
    <w:p w:rsidR="00F90338" w:rsidRDefault="00F90338" w:rsidP="00F90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338">
        <w:rPr>
          <w:rFonts w:ascii="Times New Roman" w:hAnsi="Times New Roman" w:cs="Times New Roman"/>
          <w:color w:val="000000"/>
          <w:sz w:val="24"/>
          <w:szCs w:val="24"/>
        </w:rPr>
        <w:t>• Me como un bocadillo.</w:t>
      </w:r>
    </w:p>
    <w:p w:rsidR="00F90338" w:rsidRDefault="00F90338" w:rsidP="00F90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0338" w:rsidRPr="00F90338" w:rsidRDefault="00F90338" w:rsidP="00F90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F90338">
        <w:rPr>
          <w:rFonts w:ascii="Times New Roman" w:hAnsi="Times New Roman" w:cs="Times New Roman"/>
          <w:color w:val="000000"/>
          <w:sz w:val="24"/>
          <w:szCs w:val="24"/>
        </w:rPr>
        <w:t>Relaciona</w:t>
      </w:r>
      <w:proofErr w:type="gramEnd"/>
      <w:r w:rsidRPr="00F90338">
        <w:rPr>
          <w:rFonts w:ascii="Times New Roman" w:hAnsi="Times New Roman" w:cs="Times New Roman"/>
          <w:color w:val="000000"/>
          <w:sz w:val="24"/>
          <w:szCs w:val="24"/>
        </w:rPr>
        <w:t xml:space="preserve"> las dos columnas.</w:t>
      </w:r>
    </w:p>
    <w:p w:rsidR="00F90338" w:rsidRPr="00F90338" w:rsidRDefault="00F90338" w:rsidP="00F90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0338">
        <w:rPr>
          <w:rFonts w:ascii="Times New Roman" w:hAnsi="Times New Roman" w:cs="Times New Roman"/>
          <w:color w:val="000000"/>
          <w:sz w:val="24"/>
          <w:szCs w:val="24"/>
        </w:rPr>
        <w:t>pituitaria</w:t>
      </w:r>
      <w:proofErr w:type="gramEnd"/>
      <w:r w:rsidRPr="00F90338">
        <w:rPr>
          <w:rFonts w:ascii="Times New Roman" w:hAnsi="Times New Roman" w:cs="Times New Roman"/>
          <w:color w:val="000000"/>
          <w:sz w:val="24"/>
          <w:szCs w:val="24"/>
        </w:rPr>
        <w:t xml:space="preserve"> amarilla 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90338">
        <w:rPr>
          <w:rFonts w:ascii="Times New Roman" w:hAnsi="Times New Roman" w:cs="Times New Roman"/>
          <w:color w:val="000000"/>
          <w:sz w:val="24"/>
          <w:szCs w:val="24"/>
        </w:rPr>
        <w:t>• visión</w:t>
      </w:r>
    </w:p>
    <w:p w:rsidR="00F90338" w:rsidRPr="00F90338" w:rsidRDefault="00F90338" w:rsidP="00F90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0338">
        <w:rPr>
          <w:rFonts w:ascii="Times New Roman" w:hAnsi="Times New Roman" w:cs="Times New Roman"/>
          <w:color w:val="000000"/>
          <w:sz w:val="24"/>
          <w:szCs w:val="24"/>
        </w:rPr>
        <w:t>papilas</w:t>
      </w:r>
      <w:proofErr w:type="gramEnd"/>
      <w:r w:rsidRPr="00F90338">
        <w:rPr>
          <w:rFonts w:ascii="Times New Roman" w:hAnsi="Times New Roman" w:cs="Times New Roman"/>
          <w:color w:val="000000"/>
          <w:sz w:val="24"/>
          <w:szCs w:val="24"/>
        </w:rPr>
        <w:t xml:space="preserve"> gustativas •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90338">
        <w:rPr>
          <w:rFonts w:ascii="Times New Roman" w:hAnsi="Times New Roman" w:cs="Times New Roman"/>
          <w:color w:val="000000"/>
          <w:sz w:val="24"/>
          <w:szCs w:val="24"/>
        </w:rPr>
        <w:t>• olfato</w:t>
      </w:r>
    </w:p>
    <w:p w:rsidR="00F90338" w:rsidRDefault="00F90338" w:rsidP="00F90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0338">
        <w:rPr>
          <w:rFonts w:ascii="Times New Roman" w:hAnsi="Times New Roman" w:cs="Times New Roman"/>
          <w:color w:val="000000"/>
          <w:sz w:val="24"/>
          <w:szCs w:val="24"/>
        </w:rPr>
        <w:t>retina</w:t>
      </w:r>
      <w:proofErr w:type="gramEnd"/>
      <w:r w:rsidRPr="00F90338">
        <w:rPr>
          <w:rFonts w:ascii="Times New Roman" w:hAnsi="Times New Roman" w:cs="Times New Roman"/>
          <w:color w:val="000000"/>
          <w:sz w:val="24"/>
          <w:szCs w:val="24"/>
        </w:rPr>
        <w:t xml:space="preserve"> 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90338">
        <w:rPr>
          <w:rFonts w:ascii="Times New Roman" w:hAnsi="Times New Roman" w:cs="Times New Roman"/>
          <w:color w:val="000000"/>
          <w:sz w:val="24"/>
          <w:szCs w:val="24"/>
        </w:rPr>
        <w:t xml:space="preserve"> • gusto</w:t>
      </w:r>
    </w:p>
    <w:p w:rsidR="00F90338" w:rsidRDefault="00F90338" w:rsidP="00F90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0338" w:rsidRPr="00F90338" w:rsidRDefault="00F90338" w:rsidP="00F90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F90338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F90338">
        <w:rPr>
          <w:rFonts w:ascii="Times New Roman" w:hAnsi="Times New Roman" w:cs="Times New Roman"/>
          <w:color w:val="000000"/>
          <w:sz w:val="24"/>
          <w:szCs w:val="24"/>
        </w:rPr>
        <w:t>Completa la tabla.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F90338" w:rsidTr="00F90338">
        <w:tc>
          <w:tcPr>
            <w:tcW w:w="4322" w:type="dxa"/>
          </w:tcPr>
          <w:p w:rsidR="00F90338" w:rsidRDefault="00F90338" w:rsidP="00F90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Parte del sistema nervioso</w:t>
            </w:r>
          </w:p>
        </w:tc>
        <w:tc>
          <w:tcPr>
            <w:tcW w:w="4322" w:type="dxa"/>
          </w:tcPr>
          <w:p w:rsidR="00F90338" w:rsidRDefault="00F90338" w:rsidP="00F903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Características</w:t>
            </w:r>
          </w:p>
        </w:tc>
      </w:tr>
      <w:tr w:rsidR="00F90338" w:rsidTr="00F90338">
        <w:tc>
          <w:tcPr>
            <w:tcW w:w="4322" w:type="dxa"/>
          </w:tcPr>
          <w:p w:rsidR="00F90338" w:rsidRDefault="00F90338" w:rsidP="00F90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Médula</w:t>
            </w:r>
          </w:p>
        </w:tc>
        <w:tc>
          <w:tcPr>
            <w:tcW w:w="4322" w:type="dxa"/>
          </w:tcPr>
          <w:p w:rsidR="00F90338" w:rsidRDefault="00F90338" w:rsidP="00F90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0338" w:rsidRDefault="00F90338" w:rsidP="00F90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338" w:rsidTr="00F90338">
        <w:tc>
          <w:tcPr>
            <w:tcW w:w="4322" w:type="dxa"/>
          </w:tcPr>
          <w:p w:rsidR="00F90338" w:rsidRDefault="00F90338" w:rsidP="00F90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</w:tcPr>
          <w:p w:rsidR="00F90338" w:rsidRDefault="00F90338" w:rsidP="00F90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Regula la actividad de los órganos internos</w:t>
            </w:r>
          </w:p>
        </w:tc>
      </w:tr>
    </w:tbl>
    <w:p w:rsidR="00F90338" w:rsidRPr="00F90338" w:rsidRDefault="00F90338" w:rsidP="00F90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0338" w:rsidRDefault="00343A80" w:rsidP="00F90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F90338" w:rsidRPr="00F90338">
        <w:rPr>
          <w:rFonts w:ascii="Times New Roman" w:hAnsi="Times New Roman" w:cs="Times New Roman"/>
          <w:color w:val="000000"/>
          <w:sz w:val="24"/>
          <w:szCs w:val="24"/>
        </w:rPr>
        <w:t>Escribe</w:t>
      </w:r>
      <w:proofErr w:type="gramEnd"/>
      <w:r w:rsidR="00F90338" w:rsidRPr="00F90338">
        <w:rPr>
          <w:rFonts w:ascii="Times New Roman" w:hAnsi="Times New Roman" w:cs="Times New Roman"/>
          <w:color w:val="000000"/>
          <w:sz w:val="24"/>
          <w:szCs w:val="24"/>
        </w:rPr>
        <w:t xml:space="preserve"> los nombres de </w:t>
      </w:r>
      <w:r>
        <w:rPr>
          <w:rFonts w:ascii="Times New Roman" w:hAnsi="Times New Roman" w:cs="Times New Roman"/>
          <w:color w:val="000000"/>
          <w:sz w:val="24"/>
          <w:szCs w:val="24"/>
        </w:rPr>
        <w:t>las partes del sistema nervioso: cerebro, médula, nervios y bulbo raquídeo</w:t>
      </w:r>
    </w:p>
    <w:p w:rsidR="00F90338" w:rsidRDefault="00F90338" w:rsidP="00F90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0338" w:rsidRDefault="00F90338" w:rsidP="00F90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1793848" cy="1995777"/>
            <wp:effectExtent l="19050" t="0" r="0" b="0"/>
            <wp:docPr id="3" name="Imagen 3" descr="VIEUR Sistema nervioso Humano Modelo anatómico Nervioso Centr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EUR Sistema nervioso Humano Modelo anatómico Nervioso Central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999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338" w:rsidRDefault="00F90338" w:rsidP="00F90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3A80" w:rsidRDefault="00343A80" w:rsidP="00F90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343A80" w:rsidSect="00D85F2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90338" w:rsidRPr="00F90338" w:rsidRDefault="00343A80" w:rsidP="00F90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 </w:t>
      </w:r>
      <w:r w:rsidR="00F90338" w:rsidRPr="00F90338">
        <w:rPr>
          <w:rFonts w:ascii="Times New Roman" w:hAnsi="Times New Roman" w:cs="Times New Roman"/>
          <w:color w:val="000000"/>
          <w:sz w:val="24"/>
          <w:szCs w:val="24"/>
        </w:rPr>
        <w:t>Une las dos columnas.</w:t>
      </w:r>
    </w:p>
    <w:p w:rsidR="00F90338" w:rsidRPr="00F90338" w:rsidRDefault="00F90338" w:rsidP="00F90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338">
        <w:rPr>
          <w:rFonts w:ascii="Times New Roman" w:hAnsi="Times New Roman" w:cs="Times New Roman"/>
          <w:color w:val="000000"/>
          <w:sz w:val="24"/>
          <w:szCs w:val="24"/>
        </w:rPr>
        <w:t xml:space="preserve">Enfermedad de Alzheimer </w:t>
      </w:r>
    </w:p>
    <w:p w:rsidR="00F90338" w:rsidRPr="00F90338" w:rsidRDefault="00F90338" w:rsidP="00F90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338">
        <w:rPr>
          <w:rFonts w:ascii="Times New Roman" w:hAnsi="Times New Roman" w:cs="Times New Roman"/>
          <w:color w:val="000000"/>
          <w:sz w:val="24"/>
          <w:szCs w:val="24"/>
        </w:rPr>
        <w:t xml:space="preserve">Enfermedad de Parkinson </w:t>
      </w:r>
    </w:p>
    <w:p w:rsidR="00F90338" w:rsidRDefault="00F90338" w:rsidP="00F90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338">
        <w:rPr>
          <w:rFonts w:ascii="Times New Roman" w:hAnsi="Times New Roman" w:cs="Times New Roman"/>
          <w:color w:val="000000"/>
          <w:sz w:val="24"/>
          <w:szCs w:val="24"/>
        </w:rPr>
        <w:t xml:space="preserve">Alcoholismo </w:t>
      </w:r>
    </w:p>
    <w:p w:rsidR="00343A80" w:rsidRPr="00F90338" w:rsidRDefault="00343A80" w:rsidP="00F90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3A80" w:rsidRDefault="00343A80" w:rsidP="00F90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0338" w:rsidRPr="00F90338" w:rsidRDefault="00F90338" w:rsidP="00F90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338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Problemas en las relaciones sociales y familiares</w:t>
      </w:r>
    </w:p>
    <w:p w:rsidR="00F90338" w:rsidRPr="00F90338" w:rsidRDefault="00F90338" w:rsidP="00F90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338">
        <w:rPr>
          <w:rFonts w:ascii="Times New Roman" w:hAnsi="Times New Roman" w:cs="Times New Roman"/>
          <w:color w:val="000000"/>
          <w:sz w:val="24"/>
          <w:szCs w:val="24"/>
        </w:rPr>
        <w:t>• Pérdidas de memoria y de orientación</w:t>
      </w:r>
    </w:p>
    <w:p w:rsidR="00343A80" w:rsidRDefault="00F90338" w:rsidP="00F90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0338">
        <w:rPr>
          <w:rFonts w:ascii="Times New Roman" w:hAnsi="Times New Roman" w:cs="Times New Roman"/>
          <w:color w:val="000000"/>
          <w:sz w:val="24"/>
          <w:szCs w:val="24"/>
        </w:rPr>
        <w:t xml:space="preserve">• Movimientos temblorosos </w:t>
      </w:r>
      <w:proofErr w:type="gramStart"/>
      <w:r w:rsidRPr="00F90338">
        <w:rPr>
          <w:rFonts w:ascii="Times New Roman" w:hAnsi="Times New Roman" w:cs="Times New Roman"/>
          <w:color w:val="000000"/>
          <w:sz w:val="24"/>
          <w:szCs w:val="24"/>
        </w:rPr>
        <w:t>involuntario</w:t>
      </w:r>
      <w:proofErr w:type="gramEnd"/>
    </w:p>
    <w:p w:rsidR="00343A80" w:rsidRDefault="00343A80" w:rsidP="00F90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3A80" w:rsidRDefault="00343A80" w:rsidP="00F90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343A80" w:rsidSect="00343A80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D85F2A" w:rsidRPr="00343A80" w:rsidRDefault="00343A80" w:rsidP="00343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7.</w:t>
      </w:r>
      <w:r w:rsidRPr="00343A80">
        <w:rPr>
          <w:rFonts w:ascii="Times New Roman" w:hAnsi="Times New Roman" w:cs="Times New Roman"/>
          <w:color w:val="000000"/>
          <w:sz w:val="24"/>
          <w:szCs w:val="24"/>
        </w:rPr>
        <w:t>Indica</w:t>
      </w:r>
      <w:proofErr w:type="gramEnd"/>
      <w:r w:rsidR="00F90338" w:rsidRPr="00343A80">
        <w:rPr>
          <w:rFonts w:ascii="Times New Roman" w:hAnsi="Times New Roman" w:cs="Times New Roman"/>
          <w:color w:val="000000"/>
          <w:sz w:val="24"/>
          <w:szCs w:val="24"/>
        </w:rPr>
        <w:t xml:space="preserve"> qué aparato, sistema u órgano del cuerpo se beneficia.…</w:t>
      </w:r>
    </w:p>
    <w:p w:rsidR="00343A80" w:rsidRPr="00343A80" w:rsidRDefault="00343A80" w:rsidP="00343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43A80">
        <w:rPr>
          <w:rFonts w:ascii="Times New Roman" w:hAnsi="Times New Roman" w:cs="Times New Roman"/>
        </w:rPr>
        <w:t>Dormir ocho horas diarias.</w:t>
      </w:r>
    </w:p>
    <w:p w:rsidR="00343A80" w:rsidRPr="00343A80" w:rsidRDefault="00343A80" w:rsidP="00343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43A80">
        <w:rPr>
          <w:rFonts w:ascii="Times New Roman" w:hAnsi="Times New Roman" w:cs="Times New Roman"/>
        </w:rPr>
        <w:t>Llevar una vida ordenada con horarios</w:t>
      </w:r>
    </w:p>
    <w:p w:rsidR="00343A80" w:rsidRPr="00343A80" w:rsidRDefault="00343A80" w:rsidP="00343A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-</w:t>
      </w:r>
      <w:r w:rsidRPr="00343A80">
        <w:rPr>
          <w:rFonts w:ascii="Times New Roman" w:hAnsi="Times New Roman" w:cs="Times New Roman"/>
        </w:rPr>
        <w:t>Tener tiempo de ocio</w:t>
      </w:r>
      <w:r>
        <w:rPr>
          <w:rFonts w:ascii="HelveticaNeueLTStd-Lt" w:hAnsi="HelveticaNeueLTStd-Lt" w:cs="HelveticaNeueLTStd-Lt"/>
        </w:rPr>
        <w:t>.</w:t>
      </w:r>
    </w:p>
    <w:sectPr w:rsidR="00343A80" w:rsidRPr="00343A80" w:rsidSect="00343A80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197A"/>
    <w:multiLevelType w:val="hybridMultilevel"/>
    <w:tmpl w:val="6624E7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53437"/>
    <w:multiLevelType w:val="hybridMultilevel"/>
    <w:tmpl w:val="0BE47FB2"/>
    <w:lvl w:ilvl="0" w:tplc="9900031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85551"/>
    <w:multiLevelType w:val="hybridMultilevel"/>
    <w:tmpl w:val="39E0A40A"/>
    <w:lvl w:ilvl="0" w:tplc="60D0AB5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D4ACD"/>
    <w:multiLevelType w:val="hybridMultilevel"/>
    <w:tmpl w:val="3558E2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B63C2"/>
    <w:multiLevelType w:val="hybridMultilevel"/>
    <w:tmpl w:val="986CD402"/>
    <w:lvl w:ilvl="0" w:tplc="9062978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42192"/>
    <w:rsid w:val="00007EBC"/>
    <w:rsid w:val="00343A80"/>
    <w:rsid w:val="00A42192"/>
    <w:rsid w:val="00D85F2A"/>
    <w:rsid w:val="00F90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1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0338"/>
    <w:pPr>
      <w:ind w:left="720"/>
      <w:contextualSpacing/>
    </w:pPr>
  </w:style>
  <w:style w:type="table" w:styleId="Tablaconcuadrcula">
    <w:name w:val="Table Grid"/>
    <w:basedOn w:val="Tablanormal"/>
    <w:uiPriority w:val="59"/>
    <w:rsid w:val="00F9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9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0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2020-05-23T17:55:00Z</dcterms:created>
  <dcterms:modified xsi:type="dcterms:W3CDTF">2020-05-24T15:47:00Z</dcterms:modified>
</cp:coreProperties>
</file>