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6F099" w14:textId="30283410" w:rsidR="00D70D80" w:rsidRDefault="00D70D80" w:rsidP="00D70D80">
      <w:pPr>
        <w:suppressAutoHyphens/>
        <w:autoSpaceDN w:val="0"/>
        <w:spacing w:line="256" w:lineRule="auto"/>
        <w:jc w:val="center"/>
        <w:textAlignment w:val="baseline"/>
        <w:rPr>
          <w:rFonts w:ascii="Century Gothic" w:eastAsia="Calibri" w:hAnsi="Century Gothic" w:cs="Times New Roman"/>
          <w:b/>
          <w:bCs/>
          <w:u w:val="single"/>
        </w:rPr>
      </w:pPr>
      <w:bookmarkStart w:id="0" w:name="_Hlk34987887"/>
      <w:r>
        <w:rPr>
          <w:rFonts w:ascii="Century Gothic" w:eastAsia="Calibri" w:hAnsi="Century Gothic" w:cs="Times New Roman"/>
          <w:b/>
          <w:bCs/>
          <w:u w:val="single"/>
        </w:rPr>
        <w:t>MATEMÁTICAS I</w:t>
      </w:r>
    </w:p>
    <w:bookmarkEnd w:id="0"/>
    <w:p w14:paraId="3BACE567" w14:textId="77777777" w:rsidR="00D70D80" w:rsidRDefault="00D70D80" w:rsidP="00D70D80">
      <w:pPr>
        <w:suppressAutoHyphens/>
        <w:autoSpaceDN w:val="0"/>
        <w:spacing w:line="256" w:lineRule="auto"/>
        <w:textAlignment w:val="baseline"/>
        <w:rPr>
          <w:rFonts w:ascii="Century Gothic" w:eastAsia="Calibri" w:hAnsi="Century Gothic" w:cs="Times New Roman"/>
          <w:b/>
          <w:bCs/>
          <w:u w:val="single"/>
        </w:rPr>
      </w:pPr>
    </w:p>
    <w:p w14:paraId="2D6A7845" w14:textId="3471DA5B" w:rsidR="00D70D80" w:rsidRDefault="00D70D80" w:rsidP="00D70D80">
      <w:pPr>
        <w:suppressAutoHyphens/>
        <w:autoSpaceDN w:val="0"/>
        <w:spacing w:line="256" w:lineRule="auto"/>
        <w:textAlignment w:val="baseline"/>
        <w:rPr>
          <w:rFonts w:ascii="Century Gothic" w:eastAsia="Calibri" w:hAnsi="Century Gothic" w:cs="Times New Roman"/>
          <w:b/>
          <w:bCs/>
          <w:u w:val="single"/>
        </w:rPr>
      </w:pPr>
      <w:r w:rsidRPr="00317685">
        <w:rPr>
          <w:rFonts w:ascii="Century Gothic" w:eastAsia="Calibri" w:hAnsi="Century Gothic" w:cs="Times New Roman"/>
          <w:b/>
          <w:bCs/>
          <w:u w:val="single"/>
        </w:rPr>
        <w:t>ACTIVIDADES</w:t>
      </w:r>
    </w:p>
    <w:p w14:paraId="731B1AF0" w14:textId="77777777" w:rsidR="00F97BDF" w:rsidRPr="008D4E1F" w:rsidRDefault="00F97BDF" w:rsidP="00F97BDF">
      <w:pPr>
        <w:suppressAutoHyphens/>
        <w:autoSpaceDN w:val="0"/>
        <w:spacing w:line="256" w:lineRule="auto"/>
        <w:textAlignment w:val="baseline"/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(</w:t>
      </w:r>
      <w:r w:rsidRPr="008D4E1F">
        <w:rPr>
          <w:rFonts w:ascii="Century Gothic" w:eastAsia="Calibri" w:hAnsi="Century Gothic" w:cs="Times New Roman"/>
        </w:rPr>
        <w:t>Consultar libro de texto</w:t>
      </w:r>
      <w:r>
        <w:rPr>
          <w:rFonts w:ascii="Century Gothic" w:eastAsia="Calibri" w:hAnsi="Century Gothic" w:cs="Times New Roman"/>
        </w:rPr>
        <w:t xml:space="preserve"> para apoyar los conceptos teóricos y resolver posibles dudas)</w:t>
      </w:r>
    </w:p>
    <w:p w14:paraId="6894C468" w14:textId="77777777" w:rsidR="00D70D80" w:rsidRDefault="00D70D80" w:rsidP="00D70D80">
      <w:pPr>
        <w:suppressAutoHyphens/>
        <w:autoSpaceDN w:val="0"/>
        <w:spacing w:line="256" w:lineRule="auto"/>
        <w:textAlignment w:val="baseline"/>
        <w:rPr>
          <w:rFonts w:ascii="Century Gothic" w:eastAsia="Calibri" w:hAnsi="Century Gothic" w:cs="Times New Roman"/>
          <w:b/>
          <w:bCs/>
          <w:u w:val="single"/>
        </w:rPr>
      </w:pPr>
    </w:p>
    <w:p w14:paraId="2E3FC5B7" w14:textId="01B61EDB" w:rsidR="00D70D80" w:rsidRDefault="00D70D80" w:rsidP="00D70D80">
      <w:pPr>
        <w:pStyle w:val="Prrafodelista"/>
        <w:numPr>
          <w:ilvl w:val="0"/>
          <w:numId w:val="1"/>
        </w:numPr>
        <w:suppressAutoHyphens/>
        <w:autoSpaceDN w:val="0"/>
        <w:spacing w:line="256" w:lineRule="auto"/>
        <w:textAlignment w:val="baseline"/>
        <w:rPr>
          <w:rFonts w:ascii="Century Gothic" w:eastAsia="Calibri" w:hAnsi="Century Gothic" w:cs="Times New Roman"/>
          <w:color w:val="C00000"/>
        </w:rPr>
      </w:pPr>
      <w:bookmarkStart w:id="1" w:name="_Hlk34987940"/>
      <w:r w:rsidRPr="009E0BC2">
        <w:rPr>
          <w:rFonts w:ascii="Century Gothic" w:eastAsia="Calibri" w:hAnsi="Century Gothic" w:cs="Times New Roman"/>
          <w:color w:val="C00000"/>
        </w:rPr>
        <w:t xml:space="preserve">Entre el 11 de marzo y el 18 de marzo: </w:t>
      </w:r>
    </w:p>
    <w:bookmarkEnd w:id="1"/>
    <w:p w14:paraId="42CA6843" w14:textId="77777777" w:rsidR="00F2388E" w:rsidRDefault="00F2388E" w:rsidP="00F2388E">
      <w:pPr>
        <w:pStyle w:val="Prrafodelista"/>
        <w:suppressAutoHyphens/>
        <w:autoSpaceDN w:val="0"/>
        <w:spacing w:line="256" w:lineRule="auto"/>
        <w:textAlignment w:val="baseline"/>
        <w:rPr>
          <w:rFonts w:ascii="Century Gothic" w:eastAsia="Calibri" w:hAnsi="Century Gothic" w:cs="Times New Roman"/>
          <w:color w:val="C00000"/>
        </w:rPr>
      </w:pPr>
    </w:p>
    <w:p w14:paraId="75474984" w14:textId="77777777" w:rsidR="00F2388E" w:rsidRDefault="00F2388E" w:rsidP="00F2388E">
      <w:pPr>
        <w:pStyle w:val="Prrafodelista"/>
        <w:numPr>
          <w:ilvl w:val="0"/>
          <w:numId w:val="3"/>
        </w:numPr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>Análisis</w:t>
      </w:r>
    </w:p>
    <w:p w14:paraId="4ADC37BA" w14:textId="1EF52D00" w:rsidR="00F2388E" w:rsidRDefault="00F2388E" w:rsidP="00F2388E">
      <w:pPr>
        <w:pStyle w:val="Prrafodelista"/>
        <w:numPr>
          <w:ilvl w:val="0"/>
          <w:numId w:val="4"/>
        </w:numPr>
        <w:rPr>
          <w:rFonts w:ascii="Century Gothic" w:hAnsi="Century Gothic"/>
          <w:color w:val="000000" w:themeColor="text1"/>
        </w:rPr>
      </w:pPr>
      <w:r w:rsidRPr="00F2388E">
        <w:rPr>
          <w:rFonts w:ascii="Century Gothic" w:hAnsi="Century Gothic"/>
          <w:color w:val="000000" w:themeColor="text1"/>
        </w:rPr>
        <w:t>Repasar límites, derivadas, estudio local de funciones.</w:t>
      </w:r>
      <w:r>
        <w:rPr>
          <w:rFonts w:ascii="Century Gothic" w:hAnsi="Century Gothic"/>
          <w:color w:val="000000" w:themeColor="text1"/>
        </w:rPr>
        <w:t xml:space="preserve"> Continuidad -discontinuidad y derivabilidad de una función.</w:t>
      </w:r>
    </w:p>
    <w:p w14:paraId="3ECC2713" w14:textId="65016615" w:rsidR="00F2388E" w:rsidRPr="00F2388E" w:rsidRDefault="00F2388E" w:rsidP="00F2388E">
      <w:pPr>
        <w:pStyle w:val="Prrafodelista"/>
        <w:numPr>
          <w:ilvl w:val="0"/>
          <w:numId w:val="4"/>
        </w:numPr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>Realizar ejercicios del documento que se adjunta.</w:t>
      </w:r>
    </w:p>
    <w:p w14:paraId="65B717D4" w14:textId="77777777" w:rsidR="00F2388E" w:rsidRPr="00F2388E" w:rsidRDefault="00F2388E" w:rsidP="00F2388E">
      <w:pPr>
        <w:suppressAutoHyphens/>
        <w:autoSpaceDN w:val="0"/>
        <w:spacing w:line="256" w:lineRule="auto"/>
        <w:textAlignment w:val="baseline"/>
        <w:rPr>
          <w:rFonts w:ascii="Century Gothic" w:eastAsia="Calibri" w:hAnsi="Century Gothic" w:cs="Times New Roman"/>
          <w:color w:val="C00000"/>
        </w:rPr>
      </w:pPr>
    </w:p>
    <w:p w14:paraId="5305900E" w14:textId="14BC172B" w:rsidR="00D70D80" w:rsidRDefault="00D70D80" w:rsidP="00D70D80">
      <w:pPr>
        <w:pStyle w:val="Prrafodelista"/>
        <w:numPr>
          <w:ilvl w:val="0"/>
          <w:numId w:val="1"/>
        </w:numPr>
        <w:rPr>
          <w:rFonts w:ascii="Century Gothic" w:hAnsi="Century Gothic"/>
          <w:color w:val="C00000"/>
        </w:rPr>
      </w:pPr>
      <w:bookmarkStart w:id="2" w:name="_Hlk34928510"/>
      <w:r w:rsidRPr="009E0BC2">
        <w:rPr>
          <w:rFonts w:ascii="Century Gothic" w:hAnsi="Century Gothic"/>
          <w:color w:val="C00000"/>
        </w:rPr>
        <w:t xml:space="preserve">Entre el 18 de marzo y el </w:t>
      </w:r>
      <w:r w:rsidR="0011771A">
        <w:rPr>
          <w:rFonts w:ascii="Century Gothic" w:hAnsi="Century Gothic"/>
          <w:color w:val="C00000"/>
        </w:rPr>
        <w:t>30</w:t>
      </w:r>
      <w:r w:rsidRPr="009E0BC2">
        <w:rPr>
          <w:rFonts w:ascii="Century Gothic" w:hAnsi="Century Gothic"/>
          <w:color w:val="C00000"/>
        </w:rPr>
        <w:t xml:space="preserve"> de marzo: </w:t>
      </w:r>
    </w:p>
    <w:p w14:paraId="7DB4301D" w14:textId="77777777" w:rsidR="00D85209" w:rsidRDefault="00D85209" w:rsidP="00D85209">
      <w:pPr>
        <w:pStyle w:val="Prrafodelista"/>
        <w:rPr>
          <w:rFonts w:ascii="Century Gothic" w:hAnsi="Century Gothic"/>
          <w:color w:val="C00000"/>
        </w:rPr>
      </w:pPr>
      <w:bookmarkStart w:id="3" w:name="_GoBack"/>
      <w:bookmarkEnd w:id="3"/>
    </w:p>
    <w:bookmarkEnd w:id="2"/>
    <w:p w14:paraId="5D48D314" w14:textId="77777777" w:rsidR="00F2388E" w:rsidRPr="00F2388E" w:rsidRDefault="00F2388E" w:rsidP="00F2388E">
      <w:pPr>
        <w:pStyle w:val="Prrafodelista"/>
        <w:numPr>
          <w:ilvl w:val="0"/>
          <w:numId w:val="3"/>
        </w:numPr>
        <w:rPr>
          <w:rFonts w:ascii="Century Gothic" w:hAnsi="Century Gothic"/>
          <w:color w:val="000000" w:themeColor="text1"/>
        </w:rPr>
      </w:pPr>
      <w:r w:rsidRPr="00F2388E">
        <w:rPr>
          <w:rFonts w:ascii="Century Gothic" w:hAnsi="Century Gothic"/>
          <w:color w:val="000000" w:themeColor="text1"/>
        </w:rPr>
        <w:t>Álgebra</w:t>
      </w:r>
      <w:r>
        <w:rPr>
          <w:rFonts w:ascii="Century Gothic" w:hAnsi="Century Gothic"/>
          <w:color w:val="000000" w:themeColor="text1"/>
        </w:rPr>
        <w:t xml:space="preserve">. </w:t>
      </w:r>
      <w:r w:rsidRPr="00F2388E">
        <w:rPr>
          <w:rFonts w:ascii="Century Gothic" w:hAnsi="Century Gothic"/>
          <w:color w:val="000000" w:themeColor="text1"/>
        </w:rPr>
        <w:t>Sistemas de tres ecuaciones lineales. Método de Gauss.</w:t>
      </w:r>
    </w:p>
    <w:p w14:paraId="4DD690E3" w14:textId="77777777" w:rsidR="00F2388E" w:rsidRDefault="00F2388E" w:rsidP="00F2388E">
      <w:pPr>
        <w:pStyle w:val="Prrafodelista"/>
        <w:numPr>
          <w:ilvl w:val="0"/>
          <w:numId w:val="2"/>
        </w:numPr>
        <w:rPr>
          <w:rFonts w:ascii="Century Gothic" w:hAnsi="Century Gothic"/>
          <w:color w:val="000000" w:themeColor="text1"/>
        </w:rPr>
      </w:pPr>
      <w:r w:rsidRPr="00D70D80">
        <w:rPr>
          <w:rFonts w:ascii="Century Gothic" w:hAnsi="Century Gothic"/>
          <w:color w:val="000000" w:themeColor="text1"/>
        </w:rPr>
        <w:t>Revisar el libro de texto. Páginas 50 y 51</w:t>
      </w:r>
      <w:r>
        <w:rPr>
          <w:rFonts w:ascii="Century Gothic" w:hAnsi="Century Gothic"/>
          <w:color w:val="000000" w:themeColor="text1"/>
        </w:rPr>
        <w:t>. Revisar la explicación teórica y realizar los ejercicios 58 y 59.</w:t>
      </w:r>
    </w:p>
    <w:p w14:paraId="3B814083" w14:textId="7D3ACA16" w:rsidR="00F2388E" w:rsidRDefault="00F2388E" w:rsidP="00F2388E">
      <w:pPr>
        <w:pStyle w:val="Prrafodelista"/>
        <w:numPr>
          <w:ilvl w:val="0"/>
          <w:numId w:val="2"/>
        </w:numPr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>Realizar los problemas con enunciados del documento que se adjunta.</w:t>
      </w:r>
    </w:p>
    <w:p w14:paraId="5367A1FB" w14:textId="12F29DC1" w:rsidR="003B1BC5" w:rsidRPr="00D70D80" w:rsidRDefault="003B1BC5" w:rsidP="00F2388E">
      <w:pPr>
        <w:pStyle w:val="Prrafodelista"/>
        <w:numPr>
          <w:ilvl w:val="0"/>
          <w:numId w:val="2"/>
        </w:numPr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>Repasar trigonometría: Tema tres del libro de texto. Puedes consultar también el resumen que se adjunta en documento.</w:t>
      </w:r>
    </w:p>
    <w:p w14:paraId="6894B894" w14:textId="77777777" w:rsidR="00F2388E" w:rsidRDefault="00F2388E" w:rsidP="00F2388E">
      <w:pPr>
        <w:pStyle w:val="Prrafodelista"/>
        <w:suppressAutoHyphens/>
        <w:autoSpaceDN w:val="0"/>
        <w:spacing w:line="256" w:lineRule="auto"/>
        <w:textAlignment w:val="baseline"/>
        <w:rPr>
          <w:rFonts w:ascii="Century Gothic" w:eastAsia="Calibri" w:hAnsi="Century Gothic" w:cs="Times New Roman"/>
          <w:color w:val="C00000"/>
        </w:rPr>
      </w:pPr>
    </w:p>
    <w:p w14:paraId="2FEB10ED" w14:textId="77777777" w:rsidR="00D85209" w:rsidRPr="00D85209" w:rsidRDefault="00D85209" w:rsidP="00D85209">
      <w:pPr>
        <w:rPr>
          <w:b/>
          <w:bCs/>
          <w:color w:val="000000" w:themeColor="text1"/>
          <w:u w:val="single"/>
        </w:rPr>
      </w:pPr>
      <w:bookmarkStart w:id="4" w:name="_Hlk34988403"/>
      <w:r w:rsidRPr="00D85209">
        <w:rPr>
          <w:b/>
          <w:bCs/>
          <w:color w:val="000000" w:themeColor="text1"/>
          <w:u w:val="single"/>
        </w:rPr>
        <w:t>Entregas para ser corregidas</w:t>
      </w:r>
    </w:p>
    <w:p w14:paraId="67F510CA" w14:textId="7FBC8497" w:rsidR="00D85209" w:rsidRPr="00D85209" w:rsidRDefault="00D85209" w:rsidP="00D85209">
      <w:pPr>
        <w:numPr>
          <w:ilvl w:val="0"/>
          <w:numId w:val="5"/>
        </w:numPr>
        <w:contextualSpacing/>
        <w:rPr>
          <w:b/>
          <w:bCs/>
          <w:color w:val="7030A0"/>
        </w:rPr>
      </w:pPr>
      <w:r w:rsidRPr="00D85209">
        <w:rPr>
          <w:b/>
          <w:bCs/>
          <w:color w:val="000000" w:themeColor="text1"/>
        </w:rPr>
        <w:t>Puedes entregar tus trabajos enviando un mail a</w:t>
      </w:r>
      <w:r w:rsidR="0011771A">
        <w:rPr>
          <w:b/>
          <w:bCs/>
          <w:color w:val="000000" w:themeColor="text1"/>
        </w:rPr>
        <w:t xml:space="preserve">: </w:t>
      </w:r>
      <w:r w:rsidR="0011771A" w:rsidRPr="0011771A">
        <w:rPr>
          <w:b/>
          <w:bCs/>
          <w:color w:val="00B0F0"/>
        </w:rPr>
        <w:t>violeta.marco.online@smbosque.es</w:t>
      </w:r>
    </w:p>
    <w:p w14:paraId="3F91F42B" w14:textId="77777777" w:rsidR="00D85209" w:rsidRPr="00D85209" w:rsidRDefault="00D85209" w:rsidP="00D85209">
      <w:pPr>
        <w:numPr>
          <w:ilvl w:val="0"/>
          <w:numId w:val="5"/>
        </w:numPr>
        <w:contextualSpacing/>
        <w:rPr>
          <w:b/>
          <w:bCs/>
          <w:color w:val="7030A0"/>
        </w:rPr>
      </w:pPr>
      <w:r w:rsidRPr="00D85209">
        <w:rPr>
          <w:b/>
          <w:bCs/>
          <w:color w:val="000000" w:themeColor="text1"/>
        </w:rPr>
        <w:t xml:space="preserve">Plazos de entrega: Cada tema será entregado con fecha tope al finalizar su periodo de realización </w:t>
      </w:r>
    </w:p>
    <w:p w14:paraId="5D50E6D8" w14:textId="77777777" w:rsidR="00D85209" w:rsidRPr="00D85209" w:rsidRDefault="00D85209" w:rsidP="00D85209">
      <w:pPr>
        <w:numPr>
          <w:ilvl w:val="0"/>
          <w:numId w:val="5"/>
        </w:numPr>
        <w:contextualSpacing/>
        <w:rPr>
          <w:b/>
          <w:bCs/>
          <w:color w:val="262626" w:themeColor="text1" w:themeTint="D9"/>
        </w:rPr>
      </w:pPr>
      <w:r w:rsidRPr="00D85209">
        <w:rPr>
          <w:b/>
          <w:bCs/>
          <w:color w:val="262626" w:themeColor="text1" w:themeTint="D9"/>
        </w:rPr>
        <w:t>Si tienes alguna duda, pregunta en esa misma dirección de mail.</w:t>
      </w:r>
    </w:p>
    <w:p w14:paraId="4717A989" w14:textId="6D556286" w:rsidR="00D70D80" w:rsidRDefault="00D70D80"/>
    <w:bookmarkEnd w:id="4"/>
    <w:p w14:paraId="7FB1934E" w14:textId="5A6D1570" w:rsidR="00FC7CAB" w:rsidRDefault="00FC7CAB"/>
    <w:p w14:paraId="25DC5E81" w14:textId="12223529" w:rsidR="00FC7CAB" w:rsidRDefault="00FC7CAB"/>
    <w:p w14:paraId="455E2582" w14:textId="47D1CE3C" w:rsidR="00FC7CAB" w:rsidRDefault="00FC7CAB"/>
    <w:p w14:paraId="56E19DC0" w14:textId="286DB34E" w:rsidR="00FC7CAB" w:rsidRDefault="00FC7CAB"/>
    <w:p w14:paraId="13848809" w14:textId="5E638CCC" w:rsidR="00FC7CAB" w:rsidRDefault="00FC7CAB"/>
    <w:p w14:paraId="2C1D4B8C" w14:textId="7AE800BD" w:rsidR="00FC7CAB" w:rsidRDefault="00FC7CAB"/>
    <w:p w14:paraId="31714C6B" w14:textId="628D8527" w:rsidR="00FC7CAB" w:rsidRDefault="00FC7CAB"/>
    <w:p w14:paraId="6A3A12AA" w14:textId="50EAFA5E" w:rsidR="00FC7CAB" w:rsidRDefault="00FC7CAB"/>
    <w:p w14:paraId="6193D697" w14:textId="7F9C5504" w:rsidR="00FC7CAB" w:rsidRDefault="00FC7CAB"/>
    <w:p w14:paraId="2B766574" w14:textId="781ED54D" w:rsidR="00FC7CAB" w:rsidRDefault="00FC7CAB"/>
    <w:p w14:paraId="3DFDB759" w14:textId="598E251B" w:rsidR="00FC7CAB" w:rsidRDefault="00FC7CAB" w:rsidP="00FC7CAB">
      <w:pPr>
        <w:suppressAutoHyphens/>
        <w:autoSpaceDN w:val="0"/>
        <w:spacing w:line="256" w:lineRule="auto"/>
        <w:jc w:val="center"/>
        <w:textAlignment w:val="baseline"/>
        <w:rPr>
          <w:rFonts w:ascii="Century Gothic" w:eastAsia="Calibri" w:hAnsi="Century Gothic" w:cs="Times New Roman"/>
          <w:b/>
          <w:bCs/>
          <w:u w:val="single"/>
        </w:rPr>
      </w:pPr>
      <w:r>
        <w:rPr>
          <w:rFonts w:ascii="Century Gothic" w:eastAsia="Calibri" w:hAnsi="Century Gothic" w:cs="Times New Roman"/>
          <w:b/>
          <w:bCs/>
          <w:u w:val="single"/>
        </w:rPr>
        <w:t>MATEMÁTICAS II</w:t>
      </w:r>
    </w:p>
    <w:p w14:paraId="6BA4AC70" w14:textId="77777777" w:rsidR="00FC7CAB" w:rsidRDefault="00FC7CAB" w:rsidP="00FC7CAB">
      <w:pPr>
        <w:suppressAutoHyphens/>
        <w:autoSpaceDN w:val="0"/>
        <w:spacing w:line="256" w:lineRule="auto"/>
        <w:textAlignment w:val="baseline"/>
        <w:rPr>
          <w:rFonts w:ascii="Century Gothic" w:eastAsia="Calibri" w:hAnsi="Century Gothic" w:cs="Times New Roman"/>
          <w:b/>
          <w:bCs/>
          <w:u w:val="single"/>
        </w:rPr>
      </w:pPr>
    </w:p>
    <w:p w14:paraId="28E2229E" w14:textId="77777777" w:rsidR="007818B5" w:rsidRDefault="007818B5" w:rsidP="007818B5">
      <w:pPr>
        <w:suppressAutoHyphens/>
        <w:autoSpaceDN w:val="0"/>
        <w:spacing w:line="256" w:lineRule="auto"/>
        <w:textAlignment w:val="baseline"/>
        <w:rPr>
          <w:rFonts w:ascii="Century Gothic" w:eastAsia="Calibri" w:hAnsi="Century Gothic" w:cs="Times New Roman"/>
          <w:b/>
          <w:bCs/>
          <w:u w:val="single"/>
        </w:rPr>
      </w:pPr>
      <w:r w:rsidRPr="00317685">
        <w:rPr>
          <w:rFonts w:ascii="Century Gothic" w:eastAsia="Calibri" w:hAnsi="Century Gothic" w:cs="Times New Roman"/>
          <w:b/>
          <w:bCs/>
          <w:u w:val="single"/>
        </w:rPr>
        <w:t>ACTIVIDADES</w:t>
      </w:r>
    </w:p>
    <w:p w14:paraId="0656C777" w14:textId="1AEEF6A8" w:rsidR="007818B5" w:rsidRPr="008D4E1F" w:rsidRDefault="007818B5" w:rsidP="007818B5">
      <w:pPr>
        <w:suppressAutoHyphens/>
        <w:autoSpaceDN w:val="0"/>
        <w:spacing w:line="256" w:lineRule="auto"/>
        <w:textAlignment w:val="baseline"/>
        <w:rPr>
          <w:rFonts w:ascii="Century Gothic" w:eastAsia="Calibri" w:hAnsi="Century Gothic" w:cs="Times New Roman"/>
        </w:rPr>
      </w:pPr>
      <w:bookmarkStart w:id="5" w:name="_Hlk34988456"/>
      <w:r>
        <w:rPr>
          <w:rFonts w:ascii="Century Gothic" w:eastAsia="Calibri" w:hAnsi="Century Gothic" w:cs="Times New Roman"/>
        </w:rPr>
        <w:t>(</w:t>
      </w:r>
      <w:r w:rsidRPr="008D4E1F">
        <w:rPr>
          <w:rFonts w:ascii="Century Gothic" w:eastAsia="Calibri" w:hAnsi="Century Gothic" w:cs="Times New Roman"/>
        </w:rPr>
        <w:t>Consultar libro de texto</w:t>
      </w:r>
      <w:r w:rsidR="00B47444">
        <w:rPr>
          <w:rFonts w:ascii="Century Gothic" w:eastAsia="Calibri" w:hAnsi="Century Gothic" w:cs="Times New Roman"/>
        </w:rPr>
        <w:t xml:space="preserve"> para apoyar los conceptos teóricos y resolver posibles dudas</w:t>
      </w:r>
      <w:r>
        <w:rPr>
          <w:rFonts w:ascii="Century Gothic" w:eastAsia="Calibri" w:hAnsi="Century Gothic" w:cs="Times New Roman"/>
        </w:rPr>
        <w:t>)</w:t>
      </w:r>
    </w:p>
    <w:bookmarkEnd w:id="5"/>
    <w:p w14:paraId="57E05591" w14:textId="05CB163B" w:rsidR="007818B5" w:rsidRDefault="007818B5" w:rsidP="007818B5">
      <w:pPr>
        <w:pStyle w:val="Prrafodelista"/>
        <w:numPr>
          <w:ilvl w:val="0"/>
          <w:numId w:val="1"/>
        </w:numPr>
        <w:suppressAutoHyphens/>
        <w:autoSpaceDN w:val="0"/>
        <w:spacing w:line="256" w:lineRule="auto"/>
        <w:textAlignment w:val="baseline"/>
        <w:rPr>
          <w:rFonts w:ascii="Century Gothic" w:eastAsia="Calibri" w:hAnsi="Century Gothic" w:cs="Times New Roman"/>
          <w:color w:val="C00000"/>
        </w:rPr>
      </w:pPr>
      <w:r w:rsidRPr="009E0BC2">
        <w:rPr>
          <w:rFonts w:ascii="Century Gothic" w:eastAsia="Calibri" w:hAnsi="Century Gothic" w:cs="Times New Roman"/>
          <w:color w:val="C00000"/>
        </w:rPr>
        <w:t xml:space="preserve">Entre el 11 de marzo y el 18 de marzo: </w:t>
      </w:r>
    </w:p>
    <w:p w14:paraId="5B20878F" w14:textId="11734C81" w:rsidR="007818B5" w:rsidRDefault="007818B5" w:rsidP="007818B5">
      <w:pPr>
        <w:pStyle w:val="Prrafodelista"/>
        <w:suppressAutoHyphens/>
        <w:autoSpaceDN w:val="0"/>
        <w:spacing w:line="256" w:lineRule="auto"/>
        <w:textAlignment w:val="baseline"/>
        <w:rPr>
          <w:rFonts w:ascii="Century Gothic" w:eastAsia="Calibri" w:hAnsi="Century Gothic" w:cs="Times New Roman"/>
          <w:color w:val="C00000"/>
        </w:rPr>
      </w:pPr>
    </w:p>
    <w:p w14:paraId="0F4AAF48" w14:textId="507DDB60" w:rsidR="007818B5" w:rsidRDefault="007818B5" w:rsidP="007818B5">
      <w:pPr>
        <w:pStyle w:val="Prrafodelista"/>
        <w:numPr>
          <w:ilvl w:val="0"/>
          <w:numId w:val="6"/>
        </w:numPr>
        <w:suppressAutoHyphens/>
        <w:autoSpaceDN w:val="0"/>
        <w:spacing w:line="256" w:lineRule="auto"/>
        <w:textAlignment w:val="baseline"/>
        <w:rPr>
          <w:rFonts w:ascii="Century Gothic" w:eastAsia="Calibri" w:hAnsi="Century Gothic" w:cs="Times New Roman"/>
          <w:color w:val="000000" w:themeColor="text1"/>
        </w:rPr>
      </w:pPr>
      <w:r w:rsidRPr="007818B5">
        <w:rPr>
          <w:rFonts w:ascii="Century Gothic" w:eastAsia="Calibri" w:hAnsi="Century Gothic" w:cs="Times New Roman"/>
          <w:color w:val="000000" w:themeColor="text1"/>
        </w:rPr>
        <w:t>R</w:t>
      </w:r>
      <w:r>
        <w:rPr>
          <w:rFonts w:ascii="Century Gothic" w:eastAsia="Calibri" w:hAnsi="Century Gothic" w:cs="Times New Roman"/>
          <w:color w:val="000000" w:themeColor="text1"/>
        </w:rPr>
        <w:t>ealizar las fotocopias de ejercicios de distribución binomial y normal que fueron aportados en clase.</w:t>
      </w:r>
    </w:p>
    <w:p w14:paraId="0CE99A52" w14:textId="7B5F3DB9" w:rsidR="007818B5" w:rsidRDefault="007818B5" w:rsidP="007818B5">
      <w:pPr>
        <w:pStyle w:val="Prrafodelista"/>
        <w:numPr>
          <w:ilvl w:val="0"/>
          <w:numId w:val="6"/>
        </w:numPr>
        <w:suppressAutoHyphens/>
        <w:autoSpaceDN w:val="0"/>
        <w:spacing w:line="256" w:lineRule="auto"/>
        <w:textAlignment w:val="baseline"/>
        <w:rPr>
          <w:rFonts w:ascii="Century Gothic" w:eastAsia="Calibri" w:hAnsi="Century Gothic" w:cs="Times New Roman"/>
          <w:color w:val="000000" w:themeColor="text1"/>
        </w:rPr>
      </w:pPr>
      <w:r>
        <w:rPr>
          <w:rFonts w:ascii="Century Gothic" w:eastAsia="Calibri" w:hAnsi="Century Gothic" w:cs="Times New Roman"/>
          <w:color w:val="000000" w:themeColor="text1"/>
        </w:rPr>
        <w:t xml:space="preserve">Repasar los ejercicios de álgebra, geometría e integrales realizados a lo largo del curso y repasar los ejercicios de </w:t>
      </w:r>
      <w:proofErr w:type="spellStart"/>
      <w:proofErr w:type="gramStart"/>
      <w:r>
        <w:rPr>
          <w:rFonts w:ascii="Century Gothic" w:eastAsia="Calibri" w:hAnsi="Century Gothic" w:cs="Times New Roman"/>
          <w:color w:val="000000" w:themeColor="text1"/>
        </w:rPr>
        <w:t>Evau</w:t>
      </w:r>
      <w:proofErr w:type="spellEnd"/>
      <w:r>
        <w:rPr>
          <w:rFonts w:ascii="Century Gothic" w:eastAsia="Calibri" w:hAnsi="Century Gothic" w:cs="Times New Roman"/>
          <w:color w:val="000000" w:themeColor="text1"/>
        </w:rPr>
        <w:t xml:space="preserve">  de</w:t>
      </w:r>
      <w:proofErr w:type="gramEnd"/>
      <w:r>
        <w:rPr>
          <w:rFonts w:ascii="Century Gothic" w:eastAsia="Calibri" w:hAnsi="Century Gothic" w:cs="Times New Roman"/>
          <w:color w:val="000000" w:themeColor="text1"/>
        </w:rPr>
        <w:t xml:space="preserve"> cursos anteriores.</w:t>
      </w:r>
    </w:p>
    <w:p w14:paraId="0FCFD78C" w14:textId="77777777" w:rsidR="007818B5" w:rsidRPr="007818B5" w:rsidRDefault="007818B5" w:rsidP="007818B5">
      <w:pPr>
        <w:pStyle w:val="Prrafodelista"/>
        <w:suppressAutoHyphens/>
        <w:autoSpaceDN w:val="0"/>
        <w:spacing w:line="256" w:lineRule="auto"/>
        <w:ind w:left="1440"/>
        <w:textAlignment w:val="baseline"/>
        <w:rPr>
          <w:rFonts w:ascii="Century Gothic" w:eastAsia="Calibri" w:hAnsi="Century Gothic" w:cs="Times New Roman"/>
          <w:color w:val="000000" w:themeColor="text1"/>
        </w:rPr>
      </w:pPr>
    </w:p>
    <w:p w14:paraId="502D0A5A" w14:textId="6DD8C9C8" w:rsidR="007818B5" w:rsidRDefault="007818B5" w:rsidP="007818B5">
      <w:pPr>
        <w:pStyle w:val="Prrafodelista"/>
        <w:numPr>
          <w:ilvl w:val="0"/>
          <w:numId w:val="1"/>
        </w:numPr>
        <w:rPr>
          <w:rFonts w:ascii="Century Gothic" w:hAnsi="Century Gothic"/>
          <w:color w:val="C00000"/>
        </w:rPr>
      </w:pPr>
      <w:r w:rsidRPr="009E0BC2">
        <w:rPr>
          <w:rFonts w:ascii="Century Gothic" w:hAnsi="Century Gothic"/>
          <w:color w:val="C00000"/>
        </w:rPr>
        <w:t xml:space="preserve">Entre el 18 de marzo y el </w:t>
      </w:r>
      <w:r w:rsidR="0011771A">
        <w:rPr>
          <w:rFonts w:ascii="Century Gothic" w:hAnsi="Century Gothic"/>
          <w:color w:val="C00000"/>
        </w:rPr>
        <w:t>30</w:t>
      </w:r>
      <w:r w:rsidRPr="009E0BC2">
        <w:rPr>
          <w:rFonts w:ascii="Century Gothic" w:hAnsi="Century Gothic"/>
          <w:color w:val="C00000"/>
        </w:rPr>
        <w:t xml:space="preserve"> de marzo: </w:t>
      </w:r>
    </w:p>
    <w:p w14:paraId="6AF2F5C2" w14:textId="77777777" w:rsidR="007818B5" w:rsidRDefault="007818B5" w:rsidP="007818B5">
      <w:pPr>
        <w:pStyle w:val="Prrafodelista"/>
        <w:rPr>
          <w:rFonts w:ascii="Century Gothic" w:hAnsi="Century Gothic"/>
          <w:color w:val="C00000"/>
        </w:rPr>
      </w:pPr>
    </w:p>
    <w:p w14:paraId="07BF2CF8" w14:textId="27C75BF5" w:rsidR="007818B5" w:rsidRDefault="007818B5" w:rsidP="007818B5">
      <w:pPr>
        <w:pStyle w:val="Prrafodelista"/>
        <w:numPr>
          <w:ilvl w:val="0"/>
          <w:numId w:val="6"/>
        </w:numPr>
        <w:suppressAutoHyphens/>
        <w:autoSpaceDN w:val="0"/>
        <w:spacing w:line="256" w:lineRule="auto"/>
        <w:textAlignment w:val="baseline"/>
        <w:rPr>
          <w:rFonts w:ascii="Century Gothic" w:eastAsia="Calibri" w:hAnsi="Century Gothic" w:cs="Times New Roman"/>
          <w:color w:val="000000" w:themeColor="text1"/>
        </w:rPr>
      </w:pPr>
      <w:r w:rsidRPr="007818B5">
        <w:rPr>
          <w:rFonts w:ascii="Century Gothic" w:eastAsia="Calibri" w:hAnsi="Century Gothic" w:cs="Times New Roman"/>
          <w:color w:val="000000" w:themeColor="text1"/>
        </w:rPr>
        <w:t>R</w:t>
      </w:r>
      <w:r>
        <w:rPr>
          <w:rFonts w:ascii="Century Gothic" w:eastAsia="Calibri" w:hAnsi="Century Gothic" w:cs="Times New Roman"/>
          <w:color w:val="000000" w:themeColor="text1"/>
        </w:rPr>
        <w:t>ealizar las fotocopias de ejercicios de análisis que fueron aportados en clase.</w:t>
      </w:r>
    </w:p>
    <w:p w14:paraId="0DAE5A8B" w14:textId="74D43C11" w:rsidR="006D7116" w:rsidRDefault="006D7116" w:rsidP="007818B5">
      <w:pPr>
        <w:pStyle w:val="Prrafodelista"/>
      </w:pPr>
    </w:p>
    <w:p w14:paraId="0D115383" w14:textId="6CBD7B77" w:rsidR="006D7116" w:rsidRDefault="006D7116" w:rsidP="007818B5">
      <w:pPr>
        <w:pStyle w:val="Prrafodelista"/>
      </w:pPr>
    </w:p>
    <w:p w14:paraId="3C366AE2" w14:textId="0EAF3440" w:rsidR="006D7116" w:rsidRDefault="006D7116" w:rsidP="007818B5">
      <w:pPr>
        <w:pStyle w:val="Prrafodelista"/>
      </w:pPr>
    </w:p>
    <w:p w14:paraId="7495835A" w14:textId="77777777" w:rsidR="006D7116" w:rsidRPr="00D85209" w:rsidRDefault="006D7116" w:rsidP="006D7116">
      <w:pPr>
        <w:rPr>
          <w:b/>
          <w:bCs/>
          <w:color w:val="000000" w:themeColor="text1"/>
          <w:u w:val="single"/>
        </w:rPr>
      </w:pPr>
      <w:r w:rsidRPr="00D85209">
        <w:rPr>
          <w:b/>
          <w:bCs/>
          <w:color w:val="000000" w:themeColor="text1"/>
          <w:u w:val="single"/>
        </w:rPr>
        <w:t>Entregas para ser corregidas</w:t>
      </w:r>
    </w:p>
    <w:p w14:paraId="26DD01FE" w14:textId="3ED13932" w:rsidR="006D7116" w:rsidRPr="00D85209" w:rsidRDefault="006D7116" w:rsidP="006D7116">
      <w:pPr>
        <w:numPr>
          <w:ilvl w:val="0"/>
          <w:numId w:val="5"/>
        </w:numPr>
        <w:contextualSpacing/>
        <w:rPr>
          <w:b/>
          <w:bCs/>
          <w:color w:val="7030A0"/>
        </w:rPr>
      </w:pPr>
      <w:r w:rsidRPr="00D85209">
        <w:rPr>
          <w:b/>
          <w:bCs/>
          <w:color w:val="000000" w:themeColor="text1"/>
        </w:rPr>
        <w:t>Puedes entregar tus trabajos enviando un mail a</w:t>
      </w:r>
      <w:r w:rsidR="0011771A">
        <w:rPr>
          <w:b/>
          <w:bCs/>
          <w:color w:val="000000" w:themeColor="text1"/>
        </w:rPr>
        <w:t xml:space="preserve">: </w:t>
      </w:r>
      <w:r w:rsidR="0011771A" w:rsidRPr="0011771A">
        <w:rPr>
          <w:b/>
          <w:bCs/>
          <w:color w:val="00B0F0"/>
        </w:rPr>
        <w:t>violeta.marco.online@smbosque.es</w:t>
      </w:r>
      <w:r w:rsidR="0011771A" w:rsidRPr="0011771A">
        <w:rPr>
          <w:b/>
          <w:bCs/>
          <w:color w:val="00B0F0"/>
        </w:rPr>
        <w:t xml:space="preserve"> </w:t>
      </w:r>
    </w:p>
    <w:p w14:paraId="07A22F24" w14:textId="77777777" w:rsidR="006D7116" w:rsidRPr="00D85209" w:rsidRDefault="006D7116" w:rsidP="006D7116">
      <w:pPr>
        <w:numPr>
          <w:ilvl w:val="0"/>
          <w:numId w:val="5"/>
        </w:numPr>
        <w:contextualSpacing/>
        <w:rPr>
          <w:b/>
          <w:bCs/>
          <w:color w:val="7030A0"/>
        </w:rPr>
      </w:pPr>
      <w:r w:rsidRPr="00D85209">
        <w:rPr>
          <w:b/>
          <w:bCs/>
          <w:color w:val="000000" w:themeColor="text1"/>
        </w:rPr>
        <w:t xml:space="preserve">Plazos de entrega: Cada tema será entregado con fecha tope al finalizar su periodo de realización </w:t>
      </w:r>
    </w:p>
    <w:p w14:paraId="73F71E97" w14:textId="77777777" w:rsidR="006D7116" w:rsidRPr="00D85209" w:rsidRDefault="006D7116" w:rsidP="006D7116">
      <w:pPr>
        <w:numPr>
          <w:ilvl w:val="0"/>
          <w:numId w:val="5"/>
        </w:numPr>
        <w:contextualSpacing/>
        <w:rPr>
          <w:b/>
          <w:bCs/>
          <w:color w:val="262626" w:themeColor="text1" w:themeTint="D9"/>
        </w:rPr>
      </w:pPr>
      <w:r w:rsidRPr="00D85209">
        <w:rPr>
          <w:b/>
          <w:bCs/>
          <w:color w:val="262626" w:themeColor="text1" w:themeTint="D9"/>
        </w:rPr>
        <w:t>Si tienes alguna duda, pregunta en esa misma dirección de mail.</w:t>
      </w:r>
    </w:p>
    <w:p w14:paraId="6A5D6EA1" w14:textId="77777777" w:rsidR="006D7116" w:rsidRDefault="006D7116" w:rsidP="006D7116"/>
    <w:p w14:paraId="72742E0C" w14:textId="77777777" w:rsidR="006D7116" w:rsidRDefault="006D7116" w:rsidP="006D7116">
      <w:pPr>
        <w:pStyle w:val="Prrafodelista"/>
        <w:jc w:val="both"/>
      </w:pPr>
    </w:p>
    <w:sectPr w:rsidR="006D71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97E5A"/>
    <w:multiLevelType w:val="hybridMultilevel"/>
    <w:tmpl w:val="18B67CC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5631EEF"/>
    <w:multiLevelType w:val="hybridMultilevel"/>
    <w:tmpl w:val="74E2730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CB86FE4"/>
    <w:multiLevelType w:val="hybridMultilevel"/>
    <w:tmpl w:val="A590083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EB0449F"/>
    <w:multiLevelType w:val="hybridMultilevel"/>
    <w:tmpl w:val="A942B63E"/>
    <w:lvl w:ilvl="0" w:tplc="9DECDD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83C0153"/>
    <w:multiLevelType w:val="hybridMultilevel"/>
    <w:tmpl w:val="0EC6210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20D1FAC"/>
    <w:multiLevelType w:val="hybridMultilevel"/>
    <w:tmpl w:val="9F1C8A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C9821E3"/>
    <w:multiLevelType w:val="hybridMultilevel"/>
    <w:tmpl w:val="7FAA30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D80"/>
    <w:rsid w:val="0011771A"/>
    <w:rsid w:val="003B1BC5"/>
    <w:rsid w:val="006D7116"/>
    <w:rsid w:val="007818B5"/>
    <w:rsid w:val="00B47444"/>
    <w:rsid w:val="00D70D80"/>
    <w:rsid w:val="00D85209"/>
    <w:rsid w:val="00F2388E"/>
    <w:rsid w:val="00F97BDF"/>
    <w:rsid w:val="00FC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9A2EE"/>
  <w15:chartTrackingRefBased/>
  <w15:docId w15:val="{DCE737B0-1B75-495C-B0DB-014099B1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D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D70D8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1771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177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David Morillas Marco</dc:creator>
  <cp:keywords/>
  <dc:description/>
  <cp:lastModifiedBy>moradadivina1964@gmail.com</cp:lastModifiedBy>
  <cp:revision>2</cp:revision>
  <dcterms:created xsi:type="dcterms:W3CDTF">2020-03-16T19:28:00Z</dcterms:created>
  <dcterms:modified xsi:type="dcterms:W3CDTF">2020-03-16T19:28:00Z</dcterms:modified>
</cp:coreProperties>
</file>