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62AE" w14:textId="291FD5A3" w:rsidR="000D1D2B" w:rsidRDefault="000D1D2B">
      <w:pPr>
        <w:pStyle w:val="Textoindependiente"/>
        <w:spacing w:before="63"/>
        <w:rPr>
          <w:rFonts w:ascii="Trebuchet MS"/>
          <w:b/>
          <w:sz w:val="20"/>
        </w:rPr>
      </w:pPr>
      <w:r>
        <w:rPr>
          <w:rFonts w:ascii="Trebuchet MS"/>
          <w:b/>
          <w:noProof/>
          <w:sz w:val="20"/>
        </w:rPr>
        <mc:AlternateContent>
          <mc:Choice Requires="wpg">
            <w:drawing>
              <wp:anchor distT="0" distB="0" distL="0" distR="0" simplePos="0" relativeHeight="487588352" behindDoc="1" locked="0" layoutInCell="1" allowOverlap="1" wp14:anchorId="20FD68C3" wp14:editId="5D57A634">
                <wp:simplePos x="0" y="0"/>
                <wp:positionH relativeFrom="page">
                  <wp:posOffset>3344545</wp:posOffset>
                </wp:positionH>
                <wp:positionV relativeFrom="paragraph">
                  <wp:posOffset>315557</wp:posOffset>
                </wp:positionV>
                <wp:extent cx="990600" cy="22860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0" cy="228600"/>
                          <a:chOff x="0" y="0"/>
                          <a:chExt cx="990600" cy="228600"/>
                        </a:xfrm>
                      </wpg:grpSpPr>
                      <wps:wsp>
                        <wps:cNvPr id="10" name="Graphic 10">
                          <a:hlinkClick r:id="rId5"/>
                        </wps:cNvPr>
                        <wps:cNvSpPr/>
                        <wps:spPr>
                          <a:xfrm>
                            <a:off x="0" y="33617"/>
                            <a:ext cx="990600" cy="195580"/>
                          </a:xfrm>
                          <a:custGeom>
                            <a:avLst/>
                            <a:gdLst/>
                            <a:ahLst/>
                            <a:cxnLst/>
                            <a:rect l="l" t="t" r="r" b="b"/>
                            <a:pathLst>
                              <a:path w="990600" h="195580">
                                <a:moveTo>
                                  <a:pt x="175208" y="79001"/>
                                </a:moveTo>
                                <a:lnTo>
                                  <a:pt x="155530" y="79001"/>
                                </a:lnTo>
                                <a:lnTo>
                                  <a:pt x="152187" y="55168"/>
                                </a:lnTo>
                                <a:lnTo>
                                  <a:pt x="146028" y="39034"/>
                                </a:lnTo>
                                <a:lnTo>
                                  <a:pt x="133944" y="29880"/>
                                </a:lnTo>
                                <a:lnTo>
                                  <a:pt x="112778" y="26981"/>
                                </a:lnTo>
                                <a:lnTo>
                                  <a:pt x="0" y="26981"/>
                                </a:lnTo>
                                <a:lnTo>
                                  <a:pt x="0" y="6723"/>
                                </a:lnTo>
                                <a:lnTo>
                                  <a:pt x="175208" y="6723"/>
                                </a:lnTo>
                                <a:lnTo>
                                  <a:pt x="175208" y="79001"/>
                                </a:lnTo>
                                <a:close/>
                              </a:path>
                              <a:path w="990600" h="195580">
                                <a:moveTo>
                                  <a:pt x="66073" y="168020"/>
                                </a:moveTo>
                                <a:lnTo>
                                  <a:pt x="23915" y="168020"/>
                                </a:lnTo>
                                <a:lnTo>
                                  <a:pt x="28936" y="165277"/>
                                </a:lnTo>
                                <a:lnTo>
                                  <a:pt x="28936" y="30565"/>
                                </a:lnTo>
                                <a:lnTo>
                                  <a:pt x="25762" y="26981"/>
                                </a:lnTo>
                                <a:lnTo>
                                  <a:pt x="66073" y="26981"/>
                                </a:lnTo>
                                <a:lnTo>
                                  <a:pt x="66073" y="83963"/>
                                </a:lnTo>
                                <a:lnTo>
                                  <a:pt x="122922" y="83963"/>
                                </a:lnTo>
                                <a:lnTo>
                                  <a:pt x="122922" y="104201"/>
                                </a:lnTo>
                                <a:lnTo>
                                  <a:pt x="66073" y="104201"/>
                                </a:lnTo>
                                <a:lnTo>
                                  <a:pt x="66073" y="168020"/>
                                </a:lnTo>
                                <a:close/>
                              </a:path>
                              <a:path w="990600" h="195580">
                                <a:moveTo>
                                  <a:pt x="122922" y="83963"/>
                                </a:moveTo>
                                <a:lnTo>
                                  <a:pt x="80144" y="83963"/>
                                </a:lnTo>
                                <a:lnTo>
                                  <a:pt x="90486" y="82328"/>
                                </a:lnTo>
                                <a:lnTo>
                                  <a:pt x="97681" y="77069"/>
                                </a:lnTo>
                                <a:lnTo>
                                  <a:pt x="101885" y="67650"/>
                                </a:lnTo>
                                <a:lnTo>
                                  <a:pt x="103251" y="53539"/>
                                </a:lnTo>
                                <a:lnTo>
                                  <a:pt x="103251" y="49962"/>
                                </a:lnTo>
                                <a:lnTo>
                                  <a:pt x="122922" y="49962"/>
                                </a:lnTo>
                                <a:lnTo>
                                  <a:pt x="122922" y="83963"/>
                                </a:lnTo>
                                <a:close/>
                              </a:path>
                              <a:path w="990600" h="195580">
                                <a:moveTo>
                                  <a:pt x="122922" y="141422"/>
                                </a:moveTo>
                                <a:lnTo>
                                  <a:pt x="103244" y="141422"/>
                                </a:lnTo>
                                <a:lnTo>
                                  <a:pt x="103244" y="134887"/>
                                </a:lnTo>
                                <a:lnTo>
                                  <a:pt x="101879" y="120732"/>
                                </a:lnTo>
                                <a:lnTo>
                                  <a:pt x="97678" y="111223"/>
                                </a:lnTo>
                                <a:lnTo>
                                  <a:pt x="90485" y="105875"/>
                                </a:lnTo>
                                <a:lnTo>
                                  <a:pt x="80144" y="104201"/>
                                </a:lnTo>
                                <a:lnTo>
                                  <a:pt x="122922" y="104201"/>
                                </a:lnTo>
                                <a:lnTo>
                                  <a:pt x="122922" y="141422"/>
                                </a:lnTo>
                                <a:close/>
                              </a:path>
                              <a:path w="990600" h="195580">
                                <a:moveTo>
                                  <a:pt x="175208" y="188258"/>
                                </a:moveTo>
                                <a:lnTo>
                                  <a:pt x="0" y="188258"/>
                                </a:lnTo>
                                <a:lnTo>
                                  <a:pt x="0" y="168020"/>
                                </a:lnTo>
                                <a:lnTo>
                                  <a:pt x="119209" y="168020"/>
                                </a:lnTo>
                                <a:lnTo>
                                  <a:pt x="134830" y="164945"/>
                                </a:lnTo>
                                <a:lnTo>
                                  <a:pt x="145620" y="155106"/>
                                </a:lnTo>
                                <a:lnTo>
                                  <a:pt x="152275" y="137626"/>
                                </a:lnTo>
                                <a:lnTo>
                                  <a:pt x="155524" y="111617"/>
                                </a:lnTo>
                                <a:lnTo>
                                  <a:pt x="175208" y="111617"/>
                                </a:lnTo>
                                <a:lnTo>
                                  <a:pt x="175208" y="188258"/>
                                </a:lnTo>
                                <a:close/>
                              </a:path>
                              <a:path w="990600" h="195580">
                                <a:moveTo>
                                  <a:pt x="287327" y="26988"/>
                                </a:moveTo>
                                <a:lnTo>
                                  <a:pt x="188692" y="26988"/>
                                </a:lnTo>
                                <a:lnTo>
                                  <a:pt x="188692" y="6723"/>
                                </a:lnTo>
                                <a:lnTo>
                                  <a:pt x="287327" y="6723"/>
                                </a:lnTo>
                                <a:lnTo>
                                  <a:pt x="287327" y="26988"/>
                                </a:lnTo>
                                <a:close/>
                              </a:path>
                              <a:path w="990600" h="195580">
                                <a:moveTo>
                                  <a:pt x="357155" y="188258"/>
                                </a:moveTo>
                                <a:lnTo>
                                  <a:pt x="188685" y="188258"/>
                                </a:lnTo>
                                <a:lnTo>
                                  <a:pt x="188685" y="168020"/>
                                </a:lnTo>
                                <a:lnTo>
                                  <a:pt x="213457" y="168020"/>
                                </a:lnTo>
                                <a:lnTo>
                                  <a:pt x="218786" y="165181"/>
                                </a:lnTo>
                                <a:lnTo>
                                  <a:pt x="218605" y="165181"/>
                                </a:lnTo>
                                <a:lnTo>
                                  <a:pt x="218605" y="30565"/>
                                </a:lnTo>
                                <a:lnTo>
                                  <a:pt x="215054" y="26988"/>
                                </a:lnTo>
                                <a:lnTo>
                                  <a:pt x="260406" y="26988"/>
                                </a:lnTo>
                                <a:lnTo>
                                  <a:pt x="256329" y="29744"/>
                                </a:lnTo>
                                <a:lnTo>
                                  <a:pt x="256329" y="168283"/>
                                </a:lnTo>
                                <a:lnTo>
                                  <a:pt x="357155" y="168283"/>
                                </a:lnTo>
                                <a:lnTo>
                                  <a:pt x="357155" y="188258"/>
                                </a:lnTo>
                                <a:close/>
                              </a:path>
                              <a:path w="990600" h="195580">
                                <a:moveTo>
                                  <a:pt x="357155" y="168283"/>
                                </a:moveTo>
                                <a:lnTo>
                                  <a:pt x="300273" y="168283"/>
                                </a:lnTo>
                                <a:lnTo>
                                  <a:pt x="317413" y="165181"/>
                                </a:lnTo>
                                <a:lnTo>
                                  <a:pt x="328237" y="155173"/>
                                </a:lnTo>
                                <a:lnTo>
                                  <a:pt x="334318" y="137203"/>
                                </a:lnTo>
                                <a:lnTo>
                                  <a:pt x="337228" y="110218"/>
                                </a:lnTo>
                                <a:lnTo>
                                  <a:pt x="357155" y="110218"/>
                                </a:lnTo>
                                <a:lnTo>
                                  <a:pt x="357155" y="168283"/>
                                </a:lnTo>
                                <a:close/>
                              </a:path>
                              <a:path w="990600" h="195580">
                                <a:moveTo>
                                  <a:pt x="569403" y="85846"/>
                                </a:moveTo>
                                <a:lnTo>
                                  <a:pt x="501749" y="85846"/>
                                </a:lnTo>
                                <a:lnTo>
                                  <a:pt x="518431" y="84278"/>
                                </a:lnTo>
                                <a:lnTo>
                                  <a:pt x="530533" y="79251"/>
                                </a:lnTo>
                                <a:lnTo>
                                  <a:pt x="537905" y="70276"/>
                                </a:lnTo>
                                <a:lnTo>
                                  <a:pt x="540395" y="56867"/>
                                </a:lnTo>
                                <a:lnTo>
                                  <a:pt x="538341" y="43682"/>
                                </a:lnTo>
                                <a:lnTo>
                                  <a:pt x="538281" y="43296"/>
                                </a:lnTo>
                                <a:lnTo>
                                  <a:pt x="531536" y="34016"/>
                                </a:lnTo>
                                <a:lnTo>
                                  <a:pt x="519557" y="28694"/>
                                </a:lnTo>
                                <a:lnTo>
                                  <a:pt x="501601" y="26981"/>
                                </a:lnTo>
                                <a:lnTo>
                                  <a:pt x="411065" y="26981"/>
                                </a:lnTo>
                                <a:lnTo>
                                  <a:pt x="411065" y="6723"/>
                                </a:lnTo>
                                <a:lnTo>
                                  <a:pt x="516230" y="6723"/>
                                </a:lnTo>
                                <a:lnTo>
                                  <a:pt x="543105" y="10163"/>
                                </a:lnTo>
                                <a:lnTo>
                                  <a:pt x="562979" y="20049"/>
                                </a:lnTo>
                                <a:lnTo>
                                  <a:pt x="575304" y="35729"/>
                                </a:lnTo>
                                <a:lnTo>
                                  <a:pt x="579534" y="56551"/>
                                </a:lnTo>
                                <a:lnTo>
                                  <a:pt x="575203" y="78512"/>
                                </a:lnTo>
                                <a:lnTo>
                                  <a:pt x="569403" y="85846"/>
                                </a:lnTo>
                                <a:close/>
                              </a:path>
                              <a:path w="990600" h="195580">
                                <a:moveTo>
                                  <a:pt x="602736" y="168020"/>
                                </a:moveTo>
                                <a:lnTo>
                                  <a:pt x="545977" y="168020"/>
                                </a:lnTo>
                                <a:lnTo>
                                  <a:pt x="555469" y="167527"/>
                                </a:lnTo>
                                <a:lnTo>
                                  <a:pt x="563309" y="165459"/>
                                </a:lnTo>
                                <a:lnTo>
                                  <a:pt x="569362" y="160970"/>
                                </a:lnTo>
                                <a:lnTo>
                                  <a:pt x="573624" y="153209"/>
                                </a:lnTo>
                                <a:lnTo>
                                  <a:pt x="624145" y="6723"/>
                                </a:lnTo>
                                <a:lnTo>
                                  <a:pt x="661208" y="6723"/>
                                </a:lnTo>
                                <a:lnTo>
                                  <a:pt x="674547" y="43682"/>
                                </a:lnTo>
                                <a:lnTo>
                                  <a:pt x="637953" y="43682"/>
                                </a:lnTo>
                                <a:lnTo>
                                  <a:pt x="616759" y="109701"/>
                                </a:lnTo>
                                <a:lnTo>
                                  <a:pt x="698372" y="109701"/>
                                </a:lnTo>
                                <a:lnTo>
                                  <a:pt x="705671" y="129925"/>
                                </a:lnTo>
                                <a:lnTo>
                                  <a:pt x="609057" y="129925"/>
                                </a:lnTo>
                                <a:lnTo>
                                  <a:pt x="599299" y="160618"/>
                                </a:lnTo>
                                <a:lnTo>
                                  <a:pt x="599299" y="166891"/>
                                </a:lnTo>
                                <a:lnTo>
                                  <a:pt x="602736" y="168020"/>
                                </a:lnTo>
                                <a:close/>
                              </a:path>
                              <a:path w="990600" h="195580">
                                <a:moveTo>
                                  <a:pt x="828869" y="26981"/>
                                </a:moveTo>
                                <a:lnTo>
                                  <a:pt x="735234" y="26981"/>
                                </a:lnTo>
                                <a:lnTo>
                                  <a:pt x="735234" y="6723"/>
                                </a:lnTo>
                                <a:lnTo>
                                  <a:pt x="828869" y="6723"/>
                                </a:lnTo>
                                <a:lnTo>
                                  <a:pt x="828869" y="26981"/>
                                </a:lnTo>
                                <a:close/>
                              </a:path>
                              <a:path w="990600" h="195580">
                                <a:moveTo>
                                  <a:pt x="484032" y="168020"/>
                                </a:moveTo>
                                <a:lnTo>
                                  <a:pt x="434428" y="168020"/>
                                </a:lnTo>
                                <a:lnTo>
                                  <a:pt x="439772" y="165842"/>
                                </a:lnTo>
                                <a:lnTo>
                                  <a:pt x="439772" y="29159"/>
                                </a:lnTo>
                                <a:lnTo>
                                  <a:pt x="434428" y="26981"/>
                                </a:lnTo>
                                <a:lnTo>
                                  <a:pt x="477347" y="26981"/>
                                </a:lnTo>
                                <a:lnTo>
                                  <a:pt x="477347" y="85846"/>
                                </a:lnTo>
                                <a:lnTo>
                                  <a:pt x="569403" y="85846"/>
                                </a:lnTo>
                                <a:lnTo>
                                  <a:pt x="562976" y="93971"/>
                                </a:lnTo>
                                <a:lnTo>
                                  <a:pt x="544006" y="103111"/>
                                </a:lnTo>
                                <a:lnTo>
                                  <a:pt x="519445" y="106117"/>
                                </a:lnTo>
                                <a:lnTo>
                                  <a:pt x="477361" y="106117"/>
                                </a:lnTo>
                                <a:lnTo>
                                  <a:pt x="477361" y="165842"/>
                                </a:lnTo>
                                <a:lnTo>
                                  <a:pt x="484032" y="168020"/>
                                </a:lnTo>
                                <a:close/>
                              </a:path>
                              <a:path w="990600" h="195580">
                                <a:moveTo>
                                  <a:pt x="804562" y="168020"/>
                                </a:moveTo>
                                <a:lnTo>
                                  <a:pt x="759328" y="168020"/>
                                </a:lnTo>
                                <a:lnTo>
                                  <a:pt x="763530" y="165284"/>
                                </a:lnTo>
                                <a:lnTo>
                                  <a:pt x="763530" y="32434"/>
                                </a:lnTo>
                                <a:lnTo>
                                  <a:pt x="760379" y="26981"/>
                                </a:lnTo>
                                <a:lnTo>
                                  <a:pt x="808774" y="26981"/>
                                </a:lnTo>
                                <a:lnTo>
                                  <a:pt x="800553" y="29738"/>
                                </a:lnTo>
                                <a:lnTo>
                                  <a:pt x="800553" y="163368"/>
                                </a:lnTo>
                                <a:lnTo>
                                  <a:pt x="804562" y="168020"/>
                                </a:lnTo>
                                <a:close/>
                              </a:path>
                              <a:path w="990600" h="195580">
                                <a:moveTo>
                                  <a:pt x="698372" y="109701"/>
                                </a:moveTo>
                                <a:lnTo>
                                  <a:pt x="661471" y="109701"/>
                                </a:lnTo>
                                <a:lnTo>
                                  <a:pt x="638424" y="43682"/>
                                </a:lnTo>
                                <a:lnTo>
                                  <a:pt x="674547" y="43682"/>
                                </a:lnTo>
                                <a:lnTo>
                                  <a:pt x="698372" y="109701"/>
                                </a:lnTo>
                                <a:close/>
                              </a:path>
                              <a:path w="990600" h="195580">
                                <a:moveTo>
                                  <a:pt x="741729" y="168020"/>
                                </a:moveTo>
                                <a:lnTo>
                                  <a:pt x="676805" y="168020"/>
                                </a:lnTo>
                                <a:lnTo>
                                  <a:pt x="678904" y="166635"/>
                                </a:lnTo>
                                <a:lnTo>
                                  <a:pt x="678804" y="160970"/>
                                </a:lnTo>
                                <a:lnTo>
                                  <a:pt x="678379" y="158957"/>
                                </a:lnTo>
                                <a:lnTo>
                                  <a:pt x="669113" y="129925"/>
                                </a:lnTo>
                                <a:lnTo>
                                  <a:pt x="705671" y="129925"/>
                                </a:lnTo>
                                <a:lnTo>
                                  <a:pt x="714074" y="153209"/>
                                </a:lnTo>
                                <a:lnTo>
                                  <a:pt x="718465" y="160970"/>
                                </a:lnTo>
                                <a:lnTo>
                                  <a:pt x="724506" y="165459"/>
                                </a:lnTo>
                                <a:lnTo>
                                  <a:pt x="732277" y="167527"/>
                                </a:lnTo>
                                <a:lnTo>
                                  <a:pt x="741729" y="168020"/>
                                </a:lnTo>
                                <a:close/>
                              </a:path>
                              <a:path w="990600" h="195580">
                                <a:moveTo>
                                  <a:pt x="507369" y="188245"/>
                                </a:moveTo>
                                <a:lnTo>
                                  <a:pt x="411065" y="188245"/>
                                </a:lnTo>
                                <a:lnTo>
                                  <a:pt x="411065" y="168020"/>
                                </a:lnTo>
                                <a:lnTo>
                                  <a:pt x="507369" y="168020"/>
                                </a:lnTo>
                                <a:lnTo>
                                  <a:pt x="507369" y="188245"/>
                                </a:lnTo>
                                <a:close/>
                              </a:path>
                              <a:path w="990600" h="195580">
                                <a:moveTo>
                                  <a:pt x="628411" y="188245"/>
                                </a:moveTo>
                                <a:lnTo>
                                  <a:pt x="545840" y="188245"/>
                                </a:lnTo>
                                <a:lnTo>
                                  <a:pt x="545847" y="168020"/>
                                </a:lnTo>
                                <a:lnTo>
                                  <a:pt x="628411" y="168020"/>
                                </a:lnTo>
                                <a:lnTo>
                                  <a:pt x="628411" y="188245"/>
                                </a:lnTo>
                                <a:close/>
                              </a:path>
                              <a:path w="990600" h="195580">
                                <a:moveTo>
                                  <a:pt x="828869" y="188245"/>
                                </a:moveTo>
                                <a:lnTo>
                                  <a:pt x="649799" y="188245"/>
                                </a:lnTo>
                                <a:lnTo>
                                  <a:pt x="649799" y="168020"/>
                                </a:lnTo>
                                <a:lnTo>
                                  <a:pt x="828869" y="168020"/>
                                </a:lnTo>
                                <a:lnTo>
                                  <a:pt x="828869" y="188245"/>
                                </a:lnTo>
                                <a:close/>
                              </a:path>
                              <a:path w="990600" h="195580">
                                <a:moveTo>
                                  <a:pt x="978918" y="171402"/>
                                </a:moveTo>
                                <a:lnTo>
                                  <a:pt x="925126" y="171402"/>
                                </a:lnTo>
                                <a:lnTo>
                                  <a:pt x="940154" y="169414"/>
                                </a:lnTo>
                                <a:lnTo>
                                  <a:pt x="950773" y="164044"/>
                                </a:lnTo>
                                <a:lnTo>
                                  <a:pt x="957076" y="156182"/>
                                </a:lnTo>
                                <a:lnTo>
                                  <a:pt x="959156" y="146720"/>
                                </a:lnTo>
                                <a:lnTo>
                                  <a:pt x="947008" y="126664"/>
                                </a:lnTo>
                                <a:lnTo>
                                  <a:pt x="918039" y="117056"/>
                                </a:lnTo>
                                <a:lnTo>
                                  <a:pt x="883464" y="108380"/>
                                </a:lnTo>
                                <a:lnTo>
                                  <a:pt x="854495" y="91122"/>
                                </a:lnTo>
                                <a:lnTo>
                                  <a:pt x="842346" y="55764"/>
                                </a:lnTo>
                                <a:lnTo>
                                  <a:pt x="848037" y="30548"/>
                                </a:lnTo>
                                <a:lnTo>
                                  <a:pt x="862937" y="13213"/>
                                </a:lnTo>
                                <a:lnTo>
                                  <a:pt x="883785" y="3212"/>
                                </a:lnTo>
                                <a:lnTo>
                                  <a:pt x="907322" y="0"/>
                                </a:lnTo>
                                <a:lnTo>
                                  <a:pt x="921645" y="1667"/>
                                </a:lnTo>
                                <a:lnTo>
                                  <a:pt x="934743" y="6065"/>
                                </a:lnTo>
                                <a:lnTo>
                                  <a:pt x="946568" y="12284"/>
                                </a:lnTo>
                                <a:lnTo>
                                  <a:pt x="957074" y="19417"/>
                                </a:lnTo>
                                <a:lnTo>
                                  <a:pt x="980902" y="19417"/>
                                </a:lnTo>
                                <a:lnTo>
                                  <a:pt x="980902" y="23592"/>
                                </a:lnTo>
                                <a:lnTo>
                                  <a:pt x="908130" y="23592"/>
                                </a:lnTo>
                                <a:lnTo>
                                  <a:pt x="892478" y="24921"/>
                                </a:lnTo>
                                <a:lnTo>
                                  <a:pt x="881814" y="29217"/>
                                </a:lnTo>
                                <a:lnTo>
                                  <a:pt x="875721" y="36949"/>
                                </a:lnTo>
                                <a:lnTo>
                                  <a:pt x="873783" y="48584"/>
                                </a:lnTo>
                                <a:lnTo>
                                  <a:pt x="885932" y="66272"/>
                                </a:lnTo>
                                <a:lnTo>
                                  <a:pt x="914902" y="75217"/>
                                </a:lnTo>
                                <a:lnTo>
                                  <a:pt x="949480" y="84108"/>
                                </a:lnTo>
                                <a:lnTo>
                                  <a:pt x="978451" y="101633"/>
                                </a:lnTo>
                                <a:lnTo>
                                  <a:pt x="990600" y="136480"/>
                                </a:lnTo>
                                <a:lnTo>
                                  <a:pt x="984990" y="164044"/>
                                </a:lnTo>
                                <a:lnTo>
                                  <a:pt x="984952" y="164229"/>
                                </a:lnTo>
                                <a:lnTo>
                                  <a:pt x="978918" y="171402"/>
                                </a:lnTo>
                                <a:close/>
                              </a:path>
                              <a:path w="990600" h="195580">
                                <a:moveTo>
                                  <a:pt x="980902" y="19417"/>
                                </a:moveTo>
                                <a:lnTo>
                                  <a:pt x="957074" y="19417"/>
                                </a:lnTo>
                                <a:lnTo>
                                  <a:pt x="965713" y="5580"/>
                                </a:lnTo>
                                <a:lnTo>
                                  <a:pt x="980902" y="5580"/>
                                </a:lnTo>
                                <a:lnTo>
                                  <a:pt x="980902" y="19417"/>
                                </a:lnTo>
                                <a:close/>
                              </a:path>
                              <a:path w="990600" h="195580">
                                <a:moveTo>
                                  <a:pt x="980902" y="75471"/>
                                </a:moveTo>
                                <a:lnTo>
                                  <a:pt x="962061" y="75471"/>
                                </a:lnTo>
                                <a:lnTo>
                                  <a:pt x="955373" y="54601"/>
                                </a:lnTo>
                                <a:lnTo>
                                  <a:pt x="944433" y="38186"/>
                                </a:lnTo>
                                <a:lnTo>
                                  <a:pt x="928824" y="27444"/>
                                </a:lnTo>
                                <a:lnTo>
                                  <a:pt x="908130" y="23592"/>
                                </a:lnTo>
                                <a:lnTo>
                                  <a:pt x="980902" y="23592"/>
                                </a:lnTo>
                                <a:lnTo>
                                  <a:pt x="980902" y="75471"/>
                                </a:lnTo>
                                <a:close/>
                              </a:path>
                              <a:path w="990600" h="195580">
                                <a:moveTo>
                                  <a:pt x="861249" y="189421"/>
                                </a:moveTo>
                                <a:lnTo>
                                  <a:pt x="843404" y="189421"/>
                                </a:lnTo>
                                <a:lnTo>
                                  <a:pt x="843404" y="114279"/>
                                </a:lnTo>
                                <a:lnTo>
                                  <a:pt x="862812" y="114279"/>
                                </a:lnTo>
                                <a:lnTo>
                                  <a:pt x="868859" y="138888"/>
                                </a:lnTo>
                                <a:lnTo>
                                  <a:pt x="881389" y="156781"/>
                                </a:lnTo>
                                <a:lnTo>
                                  <a:pt x="900210" y="167705"/>
                                </a:lnTo>
                                <a:lnTo>
                                  <a:pt x="925126" y="171402"/>
                                </a:lnTo>
                                <a:lnTo>
                                  <a:pt x="978918" y="171402"/>
                                </a:lnTo>
                                <a:lnTo>
                                  <a:pt x="977505" y="173083"/>
                                </a:lnTo>
                                <a:lnTo>
                                  <a:pt x="866990" y="173083"/>
                                </a:lnTo>
                                <a:lnTo>
                                  <a:pt x="861249" y="189421"/>
                                </a:lnTo>
                                <a:close/>
                              </a:path>
                              <a:path w="990600" h="195580">
                                <a:moveTo>
                                  <a:pt x="921440" y="194982"/>
                                </a:moveTo>
                                <a:lnTo>
                                  <a:pt x="906786" y="193392"/>
                                </a:lnTo>
                                <a:lnTo>
                                  <a:pt x="892550" y="188916"/>
                                </a:lnTo>
                                <a:lnTo>
                                  <a:pt x="879145" y="181999"/>
                                </a:lnTo>
                                <a:lnTo>
                                  <a:pt x="866990" y="173083"/>
                                </a:lnTo>
                                <a:lnTo>
                                  <a:pt x="977505" y="173083"/>
                                </a:lnTo>
                                <a:lnTo>
                                  <a:pt x="969777" y="182271"/>
                                </a:lnTo>
                                <a:lnTo>
                                  <a:pt x="947723" y="192043"/>
                                </a:lnTo>
                                <a:lnTo>
                                  <a:pt x="921440" y="194982"/>
                                </a:lnTo>
                                <a:close/>
                              </a:path>
                            </a:pathLst>
                          </a:custGeom>
                          <a:solidFill>
                            <a:srgbClr val="202020"/>
                          </a:solidFill>
                        </wps:spPr>
                        <wps:bodyPr wrap="square" lIns="0" tIns="0" rIns="0" bIns="0" rtlCol="0">
                          <a:prstTxWarp prst="textNoShape">
                            <a:avLst/>
                          </a:prstTxWarp>
                          <a:noAutofit/>
                        </wps:bodyPr>
                      </wps:wsp>
                      <wps:wsp>
                        <wps:cNvPr id="11" name="Graphic 11"/>
                        <wps:cNvSpPr/>
                        <wps:spPr>
                          <a:xfrm>
                            <a:off x="734526" y="0"/>
                            <a:ext cx="94615" cy="20320"/>
                          </a:xfrm>
                          <a:custGeom>
                            <a:avLst/>
                            <a:gdLst/>
                            <a:ahLst/>
                            <a:cxnLst/>
                            <a:rect l="l" t="t" r="r" b="b"/>
                            <a:pathLst>
                              <a:path w="94615" h="20320">
                                <a:moveTo>
                                  <a:pt x="94342" y="20170"/>
                                </a:moveTo>
                                <a:lnTo>
                                  <a:pt x="0" y="20170"/>
                                </a:lnTo>
                                <a:lnTo>
                                  <a:pt x="94342" y="0"/>
                                </a:lnTo>
                                <a:lnTo>
                                  <a:pt x="94342" y="20170"/>
                                </a:lnTo>
                                <a:close/>
                              </a:path>
                            </a:pathLst>
                          </a:custGeom>
                          <a:solidFill>
                            <a:srgbClr val="006BA2"/>
                          </a:solidFill>
                        </wps:spPr>
                        <wps:bodyPr wrap="square" lIns="0" tIns="0" rIns="0" bIns="0" rtlCol="0">
                          <a:prstTxWarp prst="textNoShape">
                            <a:avLst/>
                          </a:prstTxWarp>
                          <a:noAutofit/>
                        </wps:bodyPr>
                      </wps:wsp>
                    </wpg:wgp>
                  </a:graphicData>
                </a:graphic>
              </wp:anchor>
            </w:drawing>
          </mc:Choice>
          <mc:Fallback>
            <w:pict>
              <v:group w14:anchorId="65E81438" id="Group 9" o:spid="_x0000_s1026" style="position:absolute;margin-left:263.35pt;margin-top:24.85pt;width:78pt;height:18pt;z-index:-15728128;mso-wrap-distance-left:0;mso-wrap-distance-right:0;mso-position-horizontal-relative:page" coordsize="990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">
                <v:shape id="Graphic 10" o:spid="_x0000_s1027" href="https://elpais.com/" style="position:absolute;top:336;width:9906;height:1955;visibility:visible;mso-wrap-style:square;v-text-anchor:top" coordsize="99060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" o:button="t" path="m175208,79001r-19678,l152187,55168,146028,39034,133944,29880,112778,26981,,26981,,6723r175208,l175208,79001xem66073,168020r-42158,l28936,165277r,-134712l25762,26981r40311,l66073,83963r56849,l122922,104201r-56849,l66073,168020xem122922,83963r-42778,l90486,82328r7195,-5259l101885,67650r1366,-14111l103251,49962r19671,l122922,83963xem122922,141422r-19678,l103244,134887r-1365,-14155l97678,111223r-7193,-5348l80144,104201r42778,l122922,141422xem175208,188258l,188258,,168020r119209,l134830,164945r10790,-9839l152275,137626r3249,-26009l175208,111617r,76641xem287327,26988r-98635,l188692,6723r98635,l287327,26988xem357155,188258r-168470,l188685,168020r24772,l218786,165181r-181,l218605,30565r-3551,-3577l260406,26988r-4077,2756l256329,168283r100826,l357155,188258xem357155,168283r-56882,l317413,165181r10824,-10008l334318,137203r2910,-26985l357155,110218r,58065xem569403,85846r-67654,l518431,84278r12102,-5027l537905,70276r2490,-13409l538341,43682r-60,-386l531536,34016,519557,28694,501601,26981r-90536,l411065,6723r105165,l543105,10163r19874,9886l575304,35729r4230,20822l575203,78512r-5800,7334xem602736,168020r-56759,l555469,167527r7840,-2068l569362,160970r4262,-7761l624145,6723r37063,l674547,43682r-36594,l616759,109701r81613,l705671,129925r-96614,l599299,160618r,6273l602736,168020xem828869,26981r-93635,l735234,6723r93635,l828869,26981xem484032,168020r-49604,l439772,165842r,-136683l434428,26981r42919,l477347,85846r92056,l562976,93971r-18970,9140l519445,106117r-42084,l477361,165842r6671,2178xem804562,168020r-45234,l763530,165284r,-132850l760379,26981r48395,l800553,29738r,133630l804562,168020xem698372,109701r-36901,l638424,43682r36123,l698372,109701xem741729,168020r-64924,l678904,166635r-100,-5665l678379,158957r-9266,-29032l705671,129925r8403,23284l718465,160970r6041,4489l732277,167527r9452,493xem507369,188245r-96304,l411065,168020r96304,l507369,188245xem628411,188245r-82571,l545847,168020r82564,l628411,188245xem828869,188245r-179070,l649799,168020r179070,l828869,188245xem978918,171402r-53792,l940154,169414r10619,-5370l957076,156182r2080,-9462l947008,126664r-28969,-9608l883464,108380,854495,91122,842346,55764r5691,-25216l862937,13213,883785,3212,907322,r14323,1667l934743,6065r11825,6219l957074,19417r23828,l980902,23592r-72772,l892478,24921r-10664,4296l875721,36949r-1938,11635l885932,66272r28970,8945l949480,84108r28971,17525l990600,136480r-5610,27564l984952,164229r-6034,7173xem980902,19417r-23828,l965713,5580r15189,l980902,19417xem980902,75471r-18841,l955373,54601,944433,38186,928824,27444,908130,23592r72772,l980902,75471xem861249,189421r-17845,l843404,114279r19408,l868859,138888r12530,17893l900210,167705r24916,3697l978918,171402r-1413,1681l866990,173083r-5741,16338xem921440,194982r-14654,-1590l892550,188916r-13405,-6917l866990,173083r110515,l969777,182271r-22054,9772l921440,194982xe" fillcolor="#202020" stroked="f">
                  <v:fill o:detectmouseclick="t"/>
                  <v:path arrowok="t"/>
                </v:shape>
                <v:shape id="Graphic 11" o:spid="_x0000_s1028" style="position:absolute;left:7345;width:946;height:203;visibility:visible;mso-wrap-style:square;v-text-anchor:top" coordsize="946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" path="m94342,20170l,20170,94342,r,20170xe" fillcolor="#006ba2" stroked="f">
                  <v:path arrowok="t"/>
                </v:shape>
                <w10:wrap type="topAndBottom" anchorx="page"/>
              </v:group>
            </w:pict>
          </mc:Fallback>
        </mc:AlternateContent>
      </w:r>
    </w:p>
    <w:p w14:paraId="60CFC083" w14:textId="7EF6D8C7" w:rsidR="000D1D2B" w:rsidRDefault="000D1D2B">
      <w:pPr>
        <w:pStyle w:val="Textoindependiente"/>
        <w:spacing w:before="63"/>
        <w:rPr>
          <w:rFonts w:ascii="Trebuchet MS"/>
          <w:b/>
          <w:noProof/>
          <w:sz w:val="20"/>
        </w:rPr>
      </w:pPr>
    </w:p>
    <w:p w14:paraId="20FD67AE" w14:textId="1F76BC3B" w:rsidR="00C744E8" w:rsidRDefault="00C744E8">
      <w:pPr>
        <w:pStyle w:val="Textoindependiente"/>
        <w:spacing w:before="63"/>
        <w:rPr>
          <w:rFonts w:ascii="Trebuchet MS"/>
          <w:b/>
          <w:sz w:val="20"/>
        </w:rPr>
      </w:pPr>
    </w:p>
    <w:p w14:paraId="30A5DE81" w14:textId="77777777" w:rsidR="000D1D2B" w:rsidRDefault="000D1D2B" w:rsidP="000D1D2B">
      <w:pPr>
        <w:ind w:left="16"/>
        <w:jc w:val="center"/>
      </w:pPr>
      <w:r>
        <w:rPr>
          <w:rFonts w:ascii="Georgia"/>
          <w:noProof/>
          <w:sz w:val="20"/>
        </w:rPr>
        <w:drawing>
          <wp:inline distT="0" distB="0" distL="0" distR="0" wp14:anchorId="7B217868" wp14:editId="4E1517CE">
            <wp:extent cx="500609" cy="495300"/>
            <wp:effectExtent l="0" t="0" r="0" b="0"/>
            <wp:docPr id="22" name="Image 22" descr="Iker Seisded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Iker Seisdedos"/>
                    <pic:cNvPicPr/>
                  </pic:nvPicPr>
                  <pic:blipFill>
                    <a:blip r:embed="rId6" cstate="print"/>
                    <a:stretch>
                      <a:fillRect/>
                    </a:stretch>
                  </pic:blipFill>
                  <pic:spPr>
                    <a:xfrm>
                      <a:off x="0" y="0"/>
                      <a:ext cx="500609" cy="495300"/>
                    </a:xfrm>
                    <a:prstGeom prst="rect">
                      <a:avLst/>
                    </a:prstGeom>
                  </pic:spPr>
                </pic:pic>
              </a:graphicData>
            </a:graphic>
          </wp:inline>
        </w:drawing>
      </w:r>
    </w:p>
    <w:p w14:paraId="3F1BF611" w14:textId="77777777" w:rsidR="000D1D2B" w:rsidRDefault="000D1D2B" w:rsidP="000D1D2B">
      <w:pPr>
        <w:ind w:left="16"/>
        <w:jc w:val="center"/>
      </w:pPr>
    </w:p>
    <w:p w14:paraId="5C98178B" w14:textId="130843C1" w:rsidR="000D1D2B" w:rsidRDefault="000D1D2B" w:rsidP="000D1D2B">
      <w:pPr>
        <w:ind w:left="16"/>
        <w:jc w:val="center"/>
        <w:rPr>
          <w:rFonts w:ascii="Georgia"/>
          <w:b/>
          <w:sz w:val="16"/>
        </w:rPr>
      </w:pPr>
      <w:hyperlink r:id="rId7">
        <w:r>
          <w:rPr>
            <w:rFonts w:ascii="Georgia"/>
            <w:b/>
            <w:color w:val="111111"/>
            <w:w w:val="105"/>
            <w:sz w:val="16"/>
          </w:rPr>
          <w:t>IKER</w:t>
        </w:r>
        <w:r>
          <w:rPr>
            <w:rFonts w:ascii="Georgia"/>
            <w:b/>
            <w:color w:val="111111"/>
            <w:spacing w:val="1"/>
            <w:w w:val="105"/>
            <w:sz w:val="16"/>
          </w:rPr>
          <w:t xml:space="preserve"> </w:t>
        </w:r>
        <w:r>
          <w:rPr>
            <w:rFonts w:ascii="Georgia"/>
            <w:b/>
            <w:color w:val="111111"/>
            <w:spacing w:val="-2"/>
            <w:w w:val="105"/>
            <w:sz w:val="16"/>
          </w:rPr>
          <w:t>SEISDEDOS</w:t>
        </w:r>
      </w:hyperlink>
    </w:p>
    <w:p w14:paraId="20FD67AF" w14:textId="51CC1E3D" w:rsidR="00C744E8" w:rsidRDefault="00C744E8">
      <w:pPr>
        <w:pStyle w:val="Textoindependiente"/>
        <w:rPr>
          <w:rFonts w:ascii="Trebuchet MS"/>
          <w:b/>
          <w:sz w:val="33"/>
        </w:rPr>
      </w:pPr>
    </w:p>
    <w:p w14:paraId="20FD67B1" w14:textId="33CE5987" w:rsidR="00C744E8" w:rsidRDefault="00F377BB">
      <w:pPr>
        <w:pStyle w:val="Ttulo1"/>
      </w:pPr>
      <w:r>
        <w:t xml:space="preserve">                                         </w:t>
      </w:r>
      <w:hyperlink r:id="rId8">
        <w:r w:rsidR="00000000">
          <w:rPr>
            <w:spacing w:val="-2"/>
            <w:w w:val="105"/>
          </w:rPr>
          <w:t>Sociedad</w:t>
        </w:r>
      </w:hyperlink>
    </w:p>
    <w:p w14:paraId="20FD67B2" w14:textId="184C4B6B" w:rsidR="00C744E8" w:rsidRDefault="00C744E8">
      <w:pPr>
        <w:pStyle w:val="Textoindependiente"/>
        <w:spacing w:before="4"/>
        <w:rPr>
          <w:rFonts w:ascii="Georgia"/>
          <w:b/>
          <w:sz w:val="7"/>
        </w:rPr>
      </w:pPr>
    </w:p>
    <w:p w14:paraId="20FD67B3" w14:textId="77777777" w:rsidR="00C744E8" w:rsidRDefault="00C744E8">
      <w:pPr>
        <w:pStyle w:val="Textoindependiente"/>
        <w:spacing w:before="135"/>
        <w:rPr>
          <w:rFonts w:ascii="Georgia"/>
          <w:b/>
          <w:sz w:val="16"/>
        </w:rPr>
      </w:pPr>
    </w:p>
    <w:p w14:paraId="20FD67B8" w14:textId="05203CD6" w:rsidR="00C744E8" w:rsidRDefault="00F377BB" w:rsidP="000D1D2B">
      <w:pPr>
        <w:pStyle w:val="Ttulo"/>
        <w:spacing w:line="225" w:lineRule="auto"/>
        <w:jc w:val="both"/>
      </w:pPr>
      <w:r>
        <w:rPr>
          <w:color w:val="111111"/>
          <w:spacing w:val="-2"/>
          <w:w w:val="125"/>
        </w:rPr>
        <w:t>R</w:t>
      </w:r>
      <w:r w:rsidR="00000000">
        <w:rPr>
          <w:color w:val="111111"/>
          <w:spacing w:val="-2"/>
          <w:w w:val="125"/>
        </w:rPr>
        <w:t>obert</w:t>
      </w:r>
      <w:r w:rsidR="00000000">
        <w:rPr>
          <w:color w:val="111111"/>
          <w:spacing w:val="-44"/>
          <w:w w:val="125"/>
        </w:rPr>
        <w:t xml:space="preserve"> </w:t>
      </w:r>
      <w:r w:rsidR="00000000">
        <w:rPr>
          <w:color w:val="111111"/>
          <w:spacing w:val="-2"/>
          <w:w w:val="125"/>
        </w:rPr>
        <w:t>F.</w:t>
      </w:r>
      <w:r w:rsidR="00000000">
        <w:rPr>
          <w:color w:val="111111"/>
          <w:spacing w:val="-44"/>
          <w:w w:val="125"/>
        </w:rPr>
        <w:t xml:space="preserve"> </w:t>
      </w:r>
      <w:r w:rsidR="00000000">
        <w:rPr>
          <w:color w:val="111111"/>
          <w:spacing w:val="-2"/>
          <w:w w:val="125"/>
        </w:rPr>
        <w:t>Kennedy</w:t>
      </w:r>
      <w:r w:rsidR="00000000">
        <w:rPr>
          <w:color w:val="111111"/>
          <w:spacing w:val="-44"/>
          <w:w w:val="125"/>
        </w:rPr>
        <w:t xml:space="preserve"> </w:t>
      </w:r>
      <w:r w:rsidR="00000000">
        <w:rPr>
          <w:color w:val="111111"/>
          <w:spacing w:val="-2"/>
          <w:w w:val="125"/>
        </w:rPr>
        <w:t>Jr.</w:t>
      </w:r>
      <w:r w:rsidR="00000000">
        <w:rPr>
          <w:color w:val="111111"/>
          <w:spacing w:val="-44"/>
          <w:w w:val="125"/>
        </w:rPr>
        <w:t xml:space="preserve"> </w:t>
      </w:r>
      <w:r w:rsidR="00000000">
        <w:rPr>
          <w:color w:val="111111"/>
          <w:spacing w:val="-2"/>
          <w:w w:val="125"/>
        </w:rPr>
        <w:t>inicia</w:t>
      </w:r>
      <w:r w:rsidR="00000000">
        <w:rPr>
          <w:color w:val="111111"/>
          <w:spacing w:val="-44"/>
          <w:w w:val="125"/>
        </w:rPr>
        <w:t xml:space="preserve"> </w:t>
      </w:r>
      <w:r w:rsidR="00000000">
        <w:rPr>
          <w:color w:val="111111"/>
          <w:spacing w:val="-2"/>
          <w:w w:val="125"/>
        </w:rPr>
        <w:t xml:space="preserve">su </w:t>
      </w:r>
      <w:r w:rsidR="00000000">
        <w:rPr>
          <w:color w:val="111111"/>
          <w:spacing w:val="-8"/>
          <w:w w:val="120"/>
        </w:rPr>
        <w:t>caótico</w:t>
      </w:r>
      <w:r w:rsidR="00000000">
        <w:rPr>
          <w:color w:val="111111"/>
          <w:spacing w:val="-39"/>
          <w:w w:val="120"/>
        </w:rPr>
        <w:t xml:space="preserve"> </w:t>
      </w:r>
      <w:r w:rsidR="00000000">
        <w:rPr>
          <w:color w:val="111111"/>
          <w:spacing w:val="-8"/>
          <w:w w:val="120"/>
        </w:rPr>
        <w:t>asalto</w:t>
      </w:r>
      <w:r w:rsidR="00000000">
        <w:rPr>
          <w:color w:val="111111"/>
          <w:spacing w:val="-39"/>
          <w:w w:val="120"/>
        </w:rPr>
        <w:t xml:space="preserve"> </w:t>
      </w:r>
      <w:r w:rsidR="00000000">
        <w:rPr>
          <w:color w:val="111111"/>
          <w:spacing w:val="-8"/>
          <w:w w:val="120"/>
        </w:rPr>
        <w:t>a</w:t>
      </w:r>
      <w:r w:rsidR="00000000">
        <w:rPr>
          <w:color w:val="111111"/>
          <w:spacing w:val="-39"/>
          <w:w w:val="120"/>
        </w:rPr>
        <w:t xml:space="preserve"> </w:t>
      </w:r>
      <w:r w:rsidR="00000000">
        <w:rPr>
          <w:color w:val="111111"/>
          <w:spacing w:val="-8"/>
          <w:w w:val="120"/>
        </w:rPr>
        <w:t>las</w:t>
      </w:r>
      <w:r w:rsidR="00000000">
        <w:rPr>
          <w:color w:val="111111"/>
          <w:spacing w:val="-39"/>
          <w:w w:val="120"/>
        </w:rPr>
        <w:t xml:space="preserve"> </w:t>
      </w:r>
      <w:r w:rsidR="00000000">
        <w:rPr>
          <w:color w:val="111111"/>
          <w:spacing w:val="-8"/>
          <w:w w:val="120"/>
        </w:rPr>
        <w:t>vacunas</w:t>
      </w:r>
      <w:r w:rsidR="00000000">
        <w:rPr>
          <w:color w:val="111111"/>
          <w:spacing w:val="-39"/>
          <w:w w:val="120"/>
        </w:rPr>
        <w:t xml:space="preserve"> </w:t>
      </w:r>
      <w:r w:rsidR="00000000">
        <w:rPr>
          <w:color w:val="111111"/>
          <w:spacing w:val="-8"/>
          <w:w w:val="120"/>
        </w:rPr>
        <w:t xml:space="preserve">infantiles </w:t>
      </w:r>
      <w:r w:rsidR="00000000">
        <w:rPr>
          <w:color w:val="111111"/>
          <w:spacing w:val="-4"/>
          <w:w w:val="125"/>
        </w:rPr>
        <w:t>en</w:t>
      </w:r>
      <w:r w:rsidR="00000000">
        <w:rPr>
          <w:color w:val="111111"/>
          <w:spacing w:val="-44"/>
          <w:w w:val="125"/>
        </w:rPr>
        <w:t xml:space="preserve"> </w:t>
      </w:r>
      <w:r w:rsidR="00000000">
        <w:rPr>
          <w:color w:val="111111"/>
          <w:spacing w:val="-4"/>
          <w:w w:val="125"/>
        </w:rPr>
        <w:t>Estados</w:t>
      </w:r>
      <w:r w:rsidR="00000000">
        <w:rPr>
          <w:color w:val="111111"/>
          <w:spacing w:val="-44"/>
          <w:w w:val="125"/>
        </w:rPr>
        <w:t xml:space="preserve"> </w:t>
      </w:r>
      <w:r w:rsidR="00000000">
        <w:rPr>
          <w:color w:val="111111"/>
          <w:spacing w:val="-4"/>
          <w:w w:val="125"/>
        </w:rPr>
        <w:t>Unidos</w:t>
      </w:r>
    </w:p>
    <w:p w14:paraId="20FD67B9" w14:textId="00857F3D" w:rsidR="00C744E8" w:rsidRDefault="00000000" w:rsidP="000D1D2B">
      <w:pPr>
        <w:spacing w:before="205" w:line="237" w:lineRule="auto"/>
        <w:ind w:left="776" w:right="787"/>
        <w:jc w:val="both"/>
        <w:rPr>
          <w:sz w:val="30"/>
        </w:rPr>
      </w:pPr>
      <w:r>
        <w:rPr>
          <w:color w:val="111111"/>
          <w:w w:val="110"/>
          <w:sz w:val="30"/>
        </w:rPr>
        <w:t xml:space="preserve">Un comité nombrado a dedo por el secretario de Salud </w:t>
      </w:r>
      <w:r>
        <w:rPr>
          <w:color w:val="111111"/>
          <w:spacing w:val="-2"/>
          <w:w w:val="110"/>
          <w:sz w:val="30"/>
        </w:rPr>
        <w:t>de</w:t>
      </w:r>
      <w:r>
        <w:rPr>
          <w:color w:val="111111"/>
          <w:spacing w:val="-15"/>
          <w:w w:val="110"/>
          <w:sz w:val="30"/>
        </w:rPr>
        <w:t xml:space="preserve"> </w:t>
      </w:r>
      <w:r>
        <w:rPr>
          <w:color w:val="111111"/>
          <w:spacing w:val="-2"/>
          <w:w w:val="110"/>
          <w:sz w:val="30"/>
        </w:rPr>
        <w:t>Trump</w:t>
      </w:r>
      <w:r>
        <w:rPr>
          <w:color w:val="111111"/>
          <w:spacing w:val="-15"/>
          <w:w w:val="110"/>
          <w:sz w:val="30"/>
        </w:rPr>
        <w:t xml:space="preserve"> </w:t>
      </w:r>
      <w:r>
        <w:rPr>
          <w:color w:val="111111"/>
          <w:spacing w:val="-2"/>
          <w:w w:val="110"/>
          <w:sz w:val="30"/>
        </w:rPr>
        <w:t>cambia</w:t>
      </w:r>
      <w:r>
        <w:rPr>
          <w:color w:val="111111"/>
          <w:spacing w:val="-15"/>
          <w:w w:val="110"/>
          <w:sz w:val="30"/>
        </w:rPr>
        <w:t xml:space="preserve"> </w:t>
      </w:r>
      <w:r>
        <w:rPr>
          <w:color w:val="111111"/>
          <w:spacing w:val="-2"/>
          <w:w w:val="110"/>
          <w:sz w:val="30"/>
        </w:rPr>
        <w:t>las</w:t>
      </w:r>
      <w:r>
        <w:rPr>
          <w:color w:val="111111"/>
          <w:spacing w:val="-15"/>
          <w:w w:val="110"/>
          <w:sz w:val="30"/>
        </w:rPr>
        <w:t xml:space="preserve"> </w:t>
      </w:r>
      <w:r>
        <w:rPr>
          <w:color w:val="111111"/>
          <w:spacing w:val="-2"/>
          <w:w w:val="110"/>
          <w:sz w:val="30"/>
        </w:rPr>
        <w:t>recomendaci</w:t>
      </w:r>
      <w:r w:rsidR="000D1D2B">
        <w:rPr>
          <w:color w:val="111111"/>
          <w:spacing w:val="-2"/>
          <w:w w:val="110"/>
          <w:sz w:val="30"/>
        </w:rPr>
        <w:t>o</w:t>
      </w:r>
      <w:r>
        <w:rPr>
          <w:color w:val="111111"/>
          <w:spacing w:val="-2"/>
          <w:w w:val="110"/>
          <w:sz w:val="30"/>
        </w:rPr>
        <w:t>n</w:t>
      </w:r>
      <w:r w:rsidR="000D1D2B">
        <w:rPr>
          <w:color w:val="111111"/>
          <w:spacing w:val="-2"/>
          <w:w w:val="110"/>
          <w:sz w:val="30"/>
        </w:rPr>
        <w:t>es</w:t>
      </w:r>
      <w:r>
        <w:rPr>
          <w:color w:val="111111"/>
          <w:spacing w:val="-15"/>
          <w:w w:val="110"/>
          <w:sz w:val="30"/>
        </w:rPr>
        <w:t xml:space="preserve"> </w:t>
      </w:r>
      <w:r>
        <w:rPr>
          <w:color w:val="111111"/>
          <w:spacing w:val="-2"/>
          <w:w w:val="110"/>
          <w:sz w:val="30"/>
        </w:rPr>
        <w:t>sobre</w:t>
      </w:r>
      <w:r>
        <w:rPr>
          <w:color w:val="111111"/>
          <w:spacing w:val="-15"/>
          <w:w w:val="110"/>
          <w:sz w:val="30"/>
        </w:rPr>
        <w:t xml:space="preserve"> </w:t>
      </w:r>
      <w:r>
        <w:rPr>
          <w:color w:val="111111"/>
          <w:spacing w:val="-2"/>
          <w:w w:val="110"/>
          <w:sz w:val="30"/>
        </w:rPr>
        <w:t>la</w:t>
      </w:r>
      <w:r>
        <w:rPr>
          <w:color w:val="111111"/>
          <w:spacing w:val="-15"/>
          <w:w w:val="110"/>
          <w:sz w:val="30"/>
        </w:rPr>
        <w:t xml:space="preserve"> </w:t>
      </w:r>
      <w:r>
        <w:rPr>
          <w:color w:val="111111"/>
          <w:spacing w:val="-2"/>
          <w:w w:val="110"/>
          <w:sz w:val="30"/>
        </w:rPr>
        <w:t xml:space="preserve">cuádruple </w:t>
      </w:r>
      <w:r>
        <w:rPr>
          <w:color w:val="111111"/>
          <w:w w:val="110"/>
          <w:sz w:val="30"/>
        </w:rPr>
        <w:t>vírica,</w:t>
      </w:r>
      <w:r>
        <w:rPr>
          <w:color w:val="111111"/>
          <w:spacing w:val="-5"/>
          <w:w w:val="110"/>
          <w:sz w:val="30"/>
        </w:rPr>
        <w:t xml:space="preserve"> </w:t>
      </w:r>
      <w:r>
        <w:rPr>
          <w:color w:val="111111"/>
          <w:w w:val="110"/>
          <w:sz w:val="30"/>
        </w:rPr>
        <w:t>pero</w:t>
      </w:r>
      <w:r>
        <w:rPr>
          <w:color w:val="111111"/>
          <w:spacing w:val="-5"/>
          <w:w w:val="110"/>
          <w:sz w:val="30"/>
        </w:rPr>
        <w:t xml:space="preserve"> </w:t>
      </w:r>
      <w:r>
        <w:rPr>
          <w:color w:val="111111"/>
          <w:w w:val="110"/>
          <w:sz w:val="30"/>
        </w:rPr>
        <w:t>no</w:t>
      </w:r>
      <w:r>
        <w:rPr>
          <w:color w:val="111111"/>
          <w:spacing w:val="-5"/>
          <w:w w:val="110"/>
          <w:sz w:val="30"/>
        </w:rPr>
        <w:t xml:space="preserve"> </w:t>
      </w:r>
      <w:r>
        <w:rPr>
          <w:color w:val="111111"/>
          <w:w w:val="110"/>
          <w:sz w:val="30"/>
        </w:rPr>
        <w:t>logra</w:t>
      </w:r>
      <w:r>
        <w:rPr>
          <w:color w:val="111111"/>
          <w:spacing w:val="-5"/>
          <w:w w:val="110"/>
          <w:sz w:val="30"/>
        </w:rPr>
        <w:t xml:space="preserve"> </w:t>
      </w:r>
      <w:r>
        <w:rPr>
          <w:color w:val="111111"/>
          <w:w w:val="110"/>
          <w:sz w:val="30"/>
        </w:rPr>
        <w:t>ponerse</w:t>
      </w:r>
      <w:r>
        <w:rPr>
          <w:color w:val="111111"/>
          <w:spacing w:val="-5"/>
          <w:w w:val="110"/>
          <w:sz w:val="30"/>
        </w:rPr>
        <w:t xml:space="preserve"> </w:t>
      </w:r>
      <w:r>
        <w:rPr>
          <w:color w:val="111111"/>
          <w:w w:val="110"/>
          <w:sz w:val="30"/>
        </w:rPr>
        <w:t>de</w:t>
      </w:r>
      <w:r>
        <w:rPr>
          <w:color w:val="111111"/>
          <w:spacing w:val="-5"/>
          <w:w w:val="110"/>
          <w:sz w:val="30"/>
        </w:rPr>
        <w:t xml:space="preserve"> </w:t>
      </w:r>
      <w:r>
        <w:rPr>
          <w:color w:val="111111"/>
          <w:w w:val="110"/>
          <w:sz w:val="30"/>
        </w:rPr>
        <w:t>acuerdo</w:t>
      </w:r>
      <w:r>
        <w:rPr>
          <w:color w:val="111111"/>
          <w:spacing w:val="-5"/>
          <w:w w:val="110"/>
          <w:sz w:val="30"/>
        </w:rPr>
        <w:t xml:space="preserve"> </w:t>
      </w:r>
      <w:r>
        <w:rPr>
          <w:color w:val="111111"/>
          <w:w w:val="110"/>
          <w:sz w:val="30"/>
        </w:rPr>
        <w:t>sobre</w:t>
      </w:r>
      <w:r>
        <w:rPr>
          <w:color w:val="111111"/>
          <w:spacing w:val="-5"/>
          <w:w w:val="110"/>
          <w:sz w:val="30"/>
        </w:rPr>
        <w:t xml:space="preserve"> </w:t>
      </w:r>
      <w:r>
        <w:rPr>
          <w:color w:val="111111"/>
          <w:w w:val="110"/>
          <w:sz w:val="30"/>
        </w:rPr>
        <w:t>la hepatitis B</w:t>
      </w:r>
    </w:p>
    <w:p w14:paraId="20FD67BA" w14:textId="77777777" w:rsidR="00C744E8" w:rsidRDefault="00C744E8" w:rsidP="000D1D2B">
      <w:pPr>
        <w:pStyle w:val="Textoindependiente"/>
        <w:jc w:val="both"/>
        <w:rPr>
          <w:sz w:val="20"/>
        </w:rPr>
      </w:pPr>
    </w:p>
    <w:p w14:paraId="20FD67BB" w14:textId="77777777" w:rsidR="00C744E8" w:rsidRDefault="00000000" w:rsidP="000D1D2B">
      <w:pPr>
        <w:pStyle w:val="Textoindependiente"/>
        <w:spacing w:before="172"/>
        <w:jc w:val="both"/>
        <w:rPr>
          <w:sz w:val="20"/>
        </w:rPr>
      </w:pPr>
      <w:r>
        <w:rPr>
          <w:noProof/>
          <w:sz w:val="20"/>
        </w:rPr>
        <w:drawing>
          <wp:anchor distT="0" distB="0" distL="0" distR="0" simplePos="0" relativeHeight="487589888" behindDoc="1" locked="0" layoutInCell="1" allowOverlap="1" wp14:anchorId="20FD68CB" wp14:editId="20FD68CC">
            <wp:simplePos x="0" y="0"/>
            <wp:positionH relativeFrom="page">
              <wp:posOffset>864869</wp:posOffset>
            </wp:positionH>
            <wp:positionV relativeFrom="paragraph">
              <wp:posOffset>273539</wp:posOffset>
            </wp:positionV>
            <wp:extent cx="5833102" cy="388620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5833102" cy="3886200"/>
                    </a:xfrm>
                    <a:prstGeom prst="rect">
                      <a:avLst/>
                    </a:prstGeom>
                  </pic:spPr>
                </pic:pic>
              </a:graphicData>
            </a:graphic>
          </wp:anchor>
        </w:drawing>
      </w:r>
    </w:p>
    <w:p w14:paraId="20FD67BC" w14:textId="7C708A9E" w:rsidR="00C744E8" w:rsidRDefault="000D1D2B" w:rsidP="000D1D2B">
      <w:pPr>
        <w:spacing w:before="131"/>
        <w:rPr>
          <w:sz w:val="14"/>
        </w:rPr>
      </w:pPr>
      <w:r>
        <w:rPr>
          <w:color w:val="111111"/>
          <w:spacing w:val="-2"/>
          <w:w w:val="115"/>
          <w:sz w:val="14"/>
        </w:rPr>
        <w:t xml:space="preserve">                                                                                      </w:t>
      </w:r>
      <w:r w:rsidR="00000000">
        <w:rPr>
          <w:color w:val="111111"/>
          <w:spacing w:val="-2"/>
          <w:w w:val="115"/>
          <w:sz w:val="14"/>
        </w:rPr>
        <w:t>Robert</w:t>
      </w:r>
      <w:r w:rsidR="00000000">
        <w:rPr>
          <w:color w:val="111111"/>
          <w:spacing w:val="-3"/>
          <w:w w:val="115"/>
          <w:sz w:val="14"/>
        </w:rPr>
        <w:t xml:space="preserve"> </w:t>
      </w:r>
      <w:r w:rsidR="00000000">
        <w:rPr>
          <w:color w:val="111111"/>
          <w:spacing w:val="-2"/>
          <w:w w:val="115"/>
          <w:sz w:val="14"/>
        </w:rPr>
        <w:t>F. Kennedy</w:t>
      </w:r>
      <w:r w:rsidR="00000000">
        <w:rPr>
          <w:color w:val="111111"/>
          <w:spacing w:val="-3"/>
          <w:w w:val="115"/>
          <w:sz w:val="14"/>
        </w:rPr>
        <w:t xml:space="preserve"> </w:t>
      </w:r>
      <w:r w:rsidR="00000000">
        <w:rPr>
          <w:color w:val="111111"/>
          <w:spacing w:val="-2"/>
          <w:w w:val="115"/>
          <w:sz w:val="14"/>
        </w:rPr>
        <w:t>Jr. en Washington,</w:t>
      </w:r>
      <w:r w:rsidR="00000000">
        <w:rPr>
          <w:color w:val="111111"/>
          <w:spacing w:val="-3"/>
          <w:w w:val="115"/>
          <w:sz w:val="14"/>
        </w:rPr>
        <w:t xml:space="preserve"> </w:t>
      </w:r>
      <w:r w:rsidR="00000000">
        <w:rPr>
          <w:color w:val="111111"/>
          <w:spacing w:val="-2"/>
          <w:w w:val="115"/>
          <w:sz w:val="14"/>
        </w:rPr>
        <w:t>este jueves.</w:t>
      </w:r>
    </w:p>
    <w:p w14:paraId="20FD67BD" w14:textId="77777777" w:rsidR="00C744E8" w:rsidRDefault="00000000" w:rsidP="000D1D2B">
      <w:pPr>
        <w:spacing w:before="32"/>
        <w:ind w:right="374"/>
        <w:jc w:val="center"/>
        <w:rPr>
          <w:rFonts w:ascii="Georgia"/>
          <w:b/>
          <w:sz w:val="14"/>
        </w:rPr>
      </w:pPr>
      <w:r>
        <w:rPr>
          <w:rFonts w:ascii="Georgia"/>
          <w:b/>
          <w:color w:val="111111"/>
          <w:spacing w:val="-2"/>
          <w:sz w:val="14"/>
        </w:rPr>
        <w:t>JIM</w:t>
      </w:r>
      <w:r>
        <w:rPr>
          <w:rFonts w:ascii="Georgia"/>
          <w:b/>
          <w:color w:val="111111"/>
          <w:spacing w:val="-7"/>
          <w:sz w:val="14"/>
        </w:rPr>
        <w:t xml:space="preserve"> </w:t>
      </w:r>
      <w:r>
        <w:rPr>
          <w:rFonts w:ascii="Georgia"/>
          <w:b/>
          <w:color w:val="111111"/>
          <w:spacing w:val="-2"/>
          <w:sz w:val="14"/>
        </w:rPr>
        <w:t>LO</w:t>
      </w:r>
      <w:r>
        <w:rPr>
          <w:rFonts w:ascii="Georgia"/>
          <w:b/>
          <w:color w:val="111111"/>
          <w:spacing w:val="-7"/>
          <w:sz w:val="14"/>
        </w:rPr>
        <w:t xml:space="preserve"> </w:t>
      </w:r>
      <w:r>
        <w:rPr>
          <w:rFonts w:ascii="Georgia"/>
          <w:b/>
          <w:color w:val="111111"/>
          <w:spacing w:val="-2"/>
          <w:sz w:val="14"/>
        </w:rPr>
        <w:t>SCALZO</w:t>
      </w:r>
      <w:r>
        <w:rPr>
          <w:rFonts w:ascii="Georgia"/>
          <w:b/>
          <w:color w:val="111111"/>
          <w:spacing w:val="-7"/>
          <w:sz w:val="14"/>
        </w:rPr>
        <w:t xml:space="preserve"> </w:t>
      </w:r>
      <w:r>
        <w:rPr>
          <w:rFonts w:ascii="Georgia"/>
          <w:b/>
          <w:color w:val="111111"/>
          <w:spacing w:val="-2"/>
          <w:sz w:val="14"/>
        </w:rPr>
        <w:t>(EFE)</w:t>
      </w:r>
    </w:p>
    <w:p w14:paraId="20FD67BE" w14:textId="1C6F0ABF" w:rsidR="00C744E8" w:rsidRDefault="00C744E8" w:rsidP="000D1D2B">
      <w:pPr>
        <w:pStyle w:val="Textoindependiente"/>
        <w:spacing w:before="2"/>
        <w:jc w:val="center"/>
        <w:rPr>
          <w:rFonts w:ascii="Georgia"/>
          <w:b/>
          <w:sz w:val="14"/>
        </w:rPr>
      </w:pPr>
    </w:p>
    <w:p w14:paraId="20FD67BF" w14:textId="77777777" w:rsidR="00C744E8" w:rsidRDefault="00C744E8" w:rsidP="000D1D2B">
      <w:pPr>
        <w:pStyle w:val="Textoindependiente"/>
        <w:jc w:val="both"/>
        <w:rPr>
          <w:rFonts w:ascii="Georgia"/>
          <w:b/>
          <w:sz w:val="14"/>
        </w:rPr>
        <w:sectPr w:rsidR="00C744E8">
          <w:type w:val="continuous"/>
          <w:pgSz w:w="11900" w:h="16840"/>
          <w:pgMar w:top="900" w:right="1275" w:bottom="280" w:left="1275" w:header="720" w:footer="720" w:gutter="0"/>
          <w:cols w:space="720"/>
        </w:sectPr>
      </w:pPr>
    </w:p>
    <w:p w14:paraId="20FD67C0" w14:textId="5ABBA53D" w:rsidR="00C744E8" w:rsidRDefault="00C744E8" w:rsidP="000D1D2B">
      <w:pPr>
        <w:pStyle w:val="Textoindependiente"/>
        <w:ind w:left="4287"/>
        <w:jc w:val="both"/>
        <w:rPr>
          <w:rFonts w:ascii="Georgia"/>
          <w:sz w:val="20"/>
        </w:rPr>
      </w:pPr>
    </w:p>
    <w:p w14:paraId="20FD67C1" w14:textId="77777777" w:rsidR="00C744E8" w:rsidRDefault="00C744E8" w:rsidP="000D1D2B">
      <w:pPr>
        <w:pStyle w:val="Textoindependiente"/>
        <w:spacing w:before="11"/>
        <w:jc w:val="both"/>
        <w:rPr>
          <w:rFonts w:ascii="Georgia"/>
          <w:b/>
          <w:sz w:val="16"/>
        </w:rPr>
      </w:pPr>
    </w:p>
    <w:p w14:paraId="20FD67C8" w14:textId="77777777" w:rsidR="00C744E8" w:rsidRDefault="00C744E8" w:rsidP="000D1D2B">
      <w:pPr>
        <w:pStyle w:val="Textoindependiente"/>
        <w:spacing w:before="99"/>
        <w:jc w:val="both"/>
        <w:rPr>
          <w:rFonts w:ascii="Trebuchet MS"/>
        </w:rPr>
      </w:pPr>
    </w:p>
    <w:p w14:paraId="20FD67C9" w14:textId="77777777" w:rsidR="00C744E8" w:rsidRDefault="00000000" w:rsidP="000D1D2B">
      <w:pPr>
        <w:pStyle w:val="Textoindependiente"/>
        <w:spacing w:line="302" w:lineRule="auto"/>
        <w:ind w:left="776" w:right="1021"/>
        <w:jc w:val="both"/>
      </w:pPr>
      <w:r>
        <w:rPr>
          <w:noProof/>
        </w:rPr>
        <mc:AlternateContent>
          <mc:Choice Requires="wps">
            <w:drawing>
              <wp:anchor distT="0" distB="0" distL="0" distR="0" simplePos="0" relativeHeight="15733760" behindDoc="0" locked="0" layoutInCell="1" allowOverlap="1" wp14:anchorId="20FD68E1" wp14:editId="20FD68E2">
                <wp:simplePos x="0" y="0"/>
                <wp:positionH relativeFrom="page">
                  <wp:posOffset>1303019</wp:posOffset>
                </wp:positionH>
                <wp:positionV relativeFrom="paragraph">
                  <wp:posOffset>1635580</wp:posOffset>
                </wp:positionV>
                <wp:extent cx="14604" cy="1524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15240"/>
                        </a:xfrm>
                        <a:custGeom>
                          <a:avLst/>
                          <a:gdLst/>
                          <a:ahLst/>
                          <a:cxnLst/>
                          <a:rect l="l" t="t" r="r" b="b"/>
                          <a:pathLst>
                            <a:path w="14604" h="15240">
                              <a:moveTo>
                                <a:pt x="14592" y="15239"/>
                              </a:moveTo>
                              <a:lnTo>
                                <a:pt x="0" y="15239"/>
                              </a:lnTo>
                              <a:lnTo>
                                <a:pt x="0" y="0"/>
                              </a:lnTo>
                              <a:lnTo>
                                <a:pt x="14592" y="0"/>
                              </a:lnTo>
                              <a:lnTo>
                                <a:pt x="14592" y="15239"/>
                              </a:lnTo>
                              <a:close/>
                            </a:path>
                          </a:pathLst>
                        </a:custGeom>
                        <a:solidFill>
                          <a:srgbClr val="006BA2"/>
                        </a:solidFill>
                      </wps:spPr>
                      <wps:bodyPr wrap="square" lIns="0" tIns="0" rIns="0" bIns="0" rtlCol="0">
                        <a:prstTxWarp prst="textNoShape">
                          <a:avLst/>
                        </a:prstTxWarp>
                        <a:noAutofit/>
                      </wps:bodyPr>
                    </wps:wsp>
                  </a:graphicData>
                </a:graphic>
              </wp:anchor>
            </w:drawing>
          </mc:Choice>
          <mc:Fallback>
            <w:pict>
              <v:shape w14:anchorId="7871DB97" id="Graphic 31" o:spid="_x0000_s1026" style="position:absolute;margin-left:102.6pt;margin-top:128.8pt;width:1.15pt;height:1.2pt;z-index:15733760;visibility:visible;mso-wrap-style:square;mso-wrap-distance-left:0;mso-wrap-distance-top:0;mso-wrap-distance-right:0;mso-wrap-distance-bottom:0;mso-position-horizontal:absolute;mso-position-horizontal-relative:page;mso-position-vertical:absolute;mso-position-vertical-relative:text;v-text-anchor:top" coordsize="14604,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" path="m14592,15239l,15239,,,14592,r,15239xe" fillcolor="#006ba2" stroked="f">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20FD68E3" wp14:editId="20FD68E4">
                <wp:simplePos x="0" y="0"/>
                <wp:positionH relativeFrom="page">
                  <wp:posOffset>1751805</wp:posOffset>
                </wp:positionH>
                <wp:positionV relativeFrom="paragraph">
                  <wp:posOffset>1635580</wp:posOffset>
                </wp:positionV>
                <wp:extent cx="15240" cy="1524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 cy="15240"/>
                        </a:xfrm>
                        <a:custGeom>
                          <a:avLst/>
                          <a:gdLst/>
                          <a:ahLst/>
                          <a:cxnLst/>
                          <a:rect l="l" t="t" r="r" b="b"/>
                          <a:pathLst>
                            <a:path w="15240" h="15240">
                              <a:moveTo>
                                <a:pt x="14963" y="15239"/>
                              </a:moveTo>
                              <a:lnTo>
                                <a:pt x="0" y="15239"/>
                              </a:lnTo>
                              <a:lnTo>
                                <a:pt x="0" y="0"/>
                              </a:lnTo>
                              <a:lnTo>
                                <a:pt x="14963" y="0"/>
                              </a:lnTo>
                              <a:lnTo>
                                <a:pt x="14963" y="15239"/>
                              </a:lnTo>
                              <a:close/>
                            </a:path>
                          </a:pathLst>
                        </a:custGeom>
                        <a:solidFill>
                          <a:srgbClr val="006BA2"/>
                        </a:solidFill>
                      </wps:spPr>
                      <wps:bodyPr wrap="square" lIns="0" tIns="0" rIns="0" bIns="0" rtlCol="0">
                        <a:prstTxWarp prst="textNoShape">
                          <a:avLst/>
                        </a:prstTxWarp>
                        <a:noAutofit/>
                      </wps:bodyPr>
                    </wps:wsp>
                  </a:graphicData>
                </a:graphic>
              </wp:anchor>
            </w:drawing>
          </mc:Choice>
          <mc:Fallback>
            <w:pict>
              <v:shape w14:anchorId="7D4D454C" id="Graphic 32" o:spid="_x0000_s1026" style="position:absolute;margin-left:137.95pt;margin-top:128.8pt;width:1.2pt;height:1.2pt;z-index:15734272;visibility:visible;mso-wrap-style:square;mso-wrap-distance-left:0;mso-wrap-distance-top:0;mso-wrap-distance-right:0;mso-wrap-distance-bottom:0;mso-position-horizontal:absolute;mso-position-horizontal-relative:page;mso-position-vertical:absolute;mso-position-vertical-relative:text;v-text-anchor:top" coordsize="1524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" path="m14963,15239l,15239,,,14963,r,15239xe" fillcolor="#006ba2" stroked="f">
                <v:path arrowok="t"/>
                <w10:wrap anchorx="page"/>
              </v:shape>
            </w:pict>
          </mc:Fallback>
        </mc:AlternateContent>
      </w:r>
      <w:r>
        <w:rPr>
          <w:color w:val="181818"/>
          <w:w w:val="110"/>
        </w:rPr>
        <w:t xml:space="preserve">El comité que decide sobre qué vacunas se recomiendan en Estados Unidos (ACIP son sus siglas en inglés) se reunió este jueves y viernes en un ambiente bronco </w:t>
      </w:r>
      <w:r>
        <w:rPr>
          <w:rFonts w:ascii="Times New Roman" w:hAnsi="Times New Roman"/>
          <w:color w:val="181818"/>
          <w:w w:val="110"/>
        </w:rPr>
        <w:t>−</w:t>
      </w:r>
      <w:r>
        <w:rPr>
          <w:color w:val="181818"/>
          <w:w w:val="110"/>
        </w:rPr>
        <w:t>que en la primera jornada coqueteó con el caos y en la segunda, lo abrazó sin reservas</w:t>
      </w:r>
      <w:r>
        <w:rPr>
          <w:rFonts w:ascii="Times New Roman" w:hAnsi="Times New Roman"/>
          <w:color w:val="181818"/>
          <w:w w:val="110"/>
        </w:rPr>
        <w:t>−</w:t>
      </w:r>
      <w:r>
        <w:rPr>
          <w:rFonts w:ascii="Times New Roman" w:hAnsi="Times New Roman"/>
          <w:color w:val="181818"/>
          <w:spacing w:val="-18"/>
          <w:w w:val="110"/>
        </w:rPr>
        <w:t xml:space="preserve"> </w:t>
      </w:r>
      <w:r>
        <w:rPr>
          <w:color w:val="181818"/>
          <w:w w:val="110"/>
        </w:rPr>
        <w:t>para</w:t>
      </w:r>
      <w:r>
        <w:rPr>
          <w:color w:val="181818"/>
          <w:spacing w:val="-16"/>
          <w:w w:val="110"/>
        </w:rPr>
        <w:t xml:space="preserve"> </w:t>
      </w:r>
      <w:r>
        <w:rPr>
          <w:color w:val="181818"/>
          <w:w w:val="110"/>
        </w:rPr>
        <w:t>revisar</w:t>
      </w:r>
      <w:r>
        <w:rPr>
          <w:color w:val="181818"/>
          <w:spacing w:val="-14"/>
          <w:w w:val="110"/>
        </w:rPr>
        <w:t xml:space="preserve"> </w:t>
      </w:r>
      <w:r>
        <w:rPr>
          <w:color w:val="181818"/>
          <w:w w:val="110"/>
        </w:rPr>
        <w:t>las</w:t>
      </w:r>
      <w:r>
        <w:rPr>
          <w:color w:val="181818"/>
          <w:spacing w:val="-14"/>
          <w:w w:val="110"/>
        </w:rPr>
        <w:t xml:space="preserve"> </w:t>
      </w:r>
      <w:r>
        <w:rPr>
          <w:color w:val="181818"/>
          <w:w w:val="110"/>
        </w:rPr>
        <w:t>recomendaciones</w:t>
      </w:r>
      <w:r>
        <w:rPr>
          <w:color w:val="181818"/>
          <w:spacing w:val="-14"/>
          <w:w w:val="110"/>
        </w:rPr>
        <w:t xml:space="preserve"> </w:t>
      </w:r>
      <w:r>
        <w:rPr>
          <w:color w:val="181818"/>
          <w:w w:val="110"/>
        </w:rPr>
        <w:t>que</w:t>
      </w:r>
      <w:r>
        <w:rPr>
          <w:color w:val="181818"/>
          <w:spacing w:val="-14"/>
          <w:w w:val="110"/>
        </w:rPr>
        <w:t xml:space="preserve"> </w:t>
      </w:r>
      <w:r>
        <w:rPr>
          <w:color w:val="181818"/>
          <w:w w:val="110"/>
        </w:rPr>
        <w:t>deben</w:t>
      </w:r>
      <w:r>
        <w:rPr>
          <w:color w:val="181818"/>
          <w:spacing w:val="-14"/>
          <w:w w:val="110"/>
        </w:rPr>
        <w:t xml:space="preserve"> </w:t>
      </w:r>
      <w:r>
        <w:rPr>
          <w:color w:val="181818"/>
          <w:w w:val="110"/>
        </w:rPr>
        <w:t xml:space="preserve">aplicar los Centros para el </w:t>
      </w:r>
      <w:hyperlink r:id="rId10">
        <w:r>
          <w:rPr>
            <w:color w:val="006BA2"/>
            <w:w w:val="110"/>
            <w:u w:val="thick" w:color="006BA2"/>
          </w:rPr>
          <w:t>Control</w:t>
        </w:r>
        <w:r>
          <w:rPr>
            <w:color w:val="006BA2"/>
            <w:w w:val="110"/>
          </w:rPr>
          <w:t xml:space="preserve"> y</w:t>
        </w:r>
        <w:r>
          <w:rPr>
            <w:color w:val="006BA2"/>
            <w:spacing w:val="40"/>
            <w:w w:val="110"/>
            <w:u w:val="thick" w:color="006BA2"/>
          </w:rPr>
          <w:t xml:space="preserve"> </w:t>
        </w:r>
        <w:r>
          <w:rPr>
            <w:color w:val="006BA2"/>
            <w:w w:val="110"/>
            <w:u w:val="thick" w:color="006BA2"/>
          </w:rPr>
          <w:t>la Prevención de Enfermedades</w:t>
        </w:r>
      </w:hyperlink>
      <w:r>
        <w:rPr>
          <w:color w:val="006BA2"/>
          <w:w w:val="110"/>
        </w:rPr>
        <w:t xml:space="preserve"> </w:t>
      </w:r>
      <w:hyperlink r:id="rId11">
        <w:r>
          <w:rPr>
            <w:color w:val="006BA2"/>
            <w:w w:val="110"/>
          </w:rPr>
          <w:t>(</w:t>
        </w:r>
        <w:r>
          <w:rPr>
            <w:color w:val="006BA2"/>
            <w:w w:val="110"/>
            <w:u w:val="thick" w:color="006BA2"/>
          </w:rPr>
          <w:t>CDC</w:t>
        </w:r>
        <w:r>
          <w:rPr>
            <w:color w:val="006BA2"/>
            <w:w w:val="110"/>
          </w:rPr>
          <w:t>)</w:t>
        </w:r>
      </w:hyperlink>
      <w:r>
        <w:rPr>
          <w:color w:val="006BA2"/>
          <w:w w:val="110"/>
        </w:rPr>
        <w:t xml:space="preserve"> </w:t>
      </w:r>
      <w:r>
        <w:rPr>
          <w:color w:val="181818"/>
          <w:w w:val="110"/>
        </w:rPr>
        <w:t>en el uso de vacunas.</w:t>
      </w:r>
    </w:p>
    <w:p w14:paraId="20FD67CA" w14:textId="77777777" w:rsidR="00C744E8" w:rsidRDefault="00C744E8" w:rsidP="000D1D2B">
      <w:pPr>
        <w:pStyle w:val="Textoindependiente"/>
        <w:spacing w:before="295"/>
        <w:jc w:val="both"/>
      </w:pPr>
    </w:p>
    <w:p w14:paraId="20FD67CB" w14:textId="77777777" w:rsidR="00C744E8" w:rsidRDefault="00000000" w:rsidP="000D1D2B">
      <w:pPr>
        <w:pStyle w:val="Textoindependiente"/>
        <w:spacing w:line="302" w:lineRule="auto"/>
        <w:ind w:left="776" w:right="787"/>
        <w:jc w:val="both"/>
      </w:pPr>
      <w:r>
        <w:rPr>
          <w:color w:val="181818"/>
          <w:w w:val="110"/>
        </w:rPr>
        <w:t>La</w:t>
      </w:r>
      <w:r>
        <w:rPr>
          <w:color w:val="181818"/>
          <w:spacing w:val="-6"/>
          <w:w w:val="110"/>
        </w:rPr>
        <w:t xml:space="preserve"> </w:t>
      </w:r>
      <w:r>
        <w:rPr>
          <w:color w:val="181818"/>
          <w:w w:val="110"/>
        </w:rPr>
        <w:t>novedad</w:t>
      </w:r>
      <w:r>
        <w:rPr>
          <w:color w:val="181818"/>
          <w:spacing w:val="-6"/>
          <w:w w:val="110"/>
        </w:rPr>
        <w:t xml:space="preserve"> </w:t>
      </w:r>
      <w:r>
        <w:rPr>
          <w:color w:val="181818"/>
          <w:w w:val="110"/>
        </w:rPr>
        <w:t>era</w:t>
      </w:r>
      <w:r>
        <w:rPr>
          <w:color w:val="181818"/>
          <w:spacing w:val="-6"/>
          <w:w w:val="110"/>
        </w:rPr>
        <w:t xml:space="preserve"> </w:t>
      </w:r>
      <w:r>
        <w:rPr>
          <w:color w:val="181818"/>
          <w:w w:val="110"/>
        </w:rPr>
        <w:t>que</w:t>
      </w:r>
      <w:r>
        <w:rPr>
          <w:color w:val="181818"/>
          <w:spacing w:val="-6"/>
          <w:w w:val="110"/>
        </w:rPr>
        <w:t xml:space="preserve"> </w:t>
      </w:r>
      <w:r>
        <w:rPr>
          <w:color w:val="181818"/>
          <w:w w:val="110"/>
        </w:rPr>
        <w:t>los</w:t>
      </w:r>
      <w:r>
        <w:rPr>
          <w:color w:val="181818"/>
          <w:spacing w:val="-6"/>
          <w:w w:val="110"/>
        </w:rPr>
        <w:t xml:space="preserve"> </w:t>
      </w:r>
      <w:r>
        <w:rPr>
          <w:color w:val="181818"/>
          <w:w w:val="110"/>
        </w:rPr>
        <w:t>miembros</w:t>
      </w:r>
      <w:r>
        <w:rPr>
          <w:color w:val="181818"/>
          <w:spacing w:val="-6"/>
          <w:w w:val="110"/>
        </w:rPr>
        <w:t xml:space="preserve"> </w:t>
      </w:r>
      <w:r>
        <w:rPr>
          <w:color w:val="181818"/>
          <w:w w:val="110"/>
        </w:rPr>
        <w:t>de</w:t>
      </w:r>
      <w:r>
        <w:rPr>
          <w:color w:val="181818"/>
          <w:spacing w:val="-6"/>
          <w:w w:val="110"/>
        </w:rPr>
        <w:t xml:space="preserve"> </w:t>
      </w:r>
      <w:r>
        <w:rPr>
          <w:color w:val="181818"/>
          <w:w w:val="110"/>
        </w:rPr>
        <w:t>ese</w:t>
      </w:r>
      <w:r>
        <w:rPr>
          <w:color w:val="181818"/>
          <w:spacing w:val="-6"/>
          <w:w w:val="110"/>
        </w:rPr>
        <w:t xml:space="preserve"> </w:t>
      </w:r>
      <w:r>
        <w:rPr>
          <w:color w:val="181818"/>
          <w:w w:val="110"/>
        </w:rPr>
        <w:t>comité</w:t>
      </w:r>
      <w:r>
        <w:rPr>
          <w:color w:val="181818"/>
          <w:spacing w:val="-6"/>
          <w:w w:val="110"/>
        </w:rPr>
        <w:t xml:space="preserve"> </w:t>
      </w:r>
      <w:r>
        <w:rPr>
          <w:color w:val="181818"/>
          <w:w w:val="110"/>
        </w:rPr>
        <w:t>los</w:t>
      </w:r>
      <w:r>
        <w:rPr>
          <w:color w:val="181818"/>
          <w:spacing w:val="-6"/>
          <w:w w:val="110"/>
        </w:rPr>
        <w:t xml:space="preserve"> </w:t>
      </w:r>
      <w:r>
        <w:rPr>
          <w:color w:val="181818"/>
          <w:w w:val="110"/>
        </w:rPr>
        <w:t>ha</w:t>
      </w:r>
      <w:r>
        <w:rPr>
          <w:color w:val="181818"/>
          <w:spacing w:val="-6"/>
          <w:w w:val="110"/>
        </w:rPr>
        <w:t xml:space="preserve"> </w:t>
      </w:r>
      <w:r>
        <w:rPr>
          <w:color w:val="181818"/>
          <w:w w:val="110"/>
        </w:rPr>
        <w:t>puesto</w:t>
      </w:r>
      <w:r>
        <w:rPr>
          <w:color w:val="181818"/>
          <w:spacing w:val="-6"/>
          <w:w w:val="110"/>
        </w:rPr>
        <w:t xml:space="preserve"> </w:t>
      </w:r>
      <w:r>
        <w:rPr>
          <w:color w:val="181818"/>
          <w:w w:val="110"/>
        </w:rPr>
        <w:t xml:space="preserve">a dedo el que tal vez sea el antivacunas más famoso del mundo: Robert F. Kennedy Jr., </w:t>
      </w:r>
      <w:proofErr w:type="gramStart"/>
      <w:r>
        <w:rPr>
          <w:color w:val="181818"/>
          <w:w w:val="110"/>
        </w:rPr>
        <w:t>nombrado como</w:t>
      </w:r>
      <w:proofErr w:type="gramEnd"/>
      <w:r>
        <w:rPr>
          <w:color w:val="181818"/>
          <w:w w:val="110"/>
        </w:rPr>
        <w:t xml:space="preserve"> secretario de Salud por Donald Trump. Kennedy despidió a los expertos que formaban ese equipo en junio y los reemplazó, la mitad de ellos esta misma semana, por un grupo que incluye escépticos con la </w:t>
      </w:r>
      <w:r>
        <w:rPr>
          <w:color w:val="181818"/>
          <w:spacing w:val="-2"/>
          <w:w w:val="110"/>
        </w:rPr>
        <w:t>vacunación.</w:t>
      </w:r>
    </w:p>
    <w:p w14:paraId="20FD67CC" w14:textId="77777777" w:rsidR="00C744E8" w:rsidRDefault="00C744E8" w:rsidP="000D1D2B">
      <w:pPr>
        <w:pStyle w:val="Textoindependiente"/>
        <w:spacing w:before="295"/>
        <w:jc w:val="both"/>
      </w:pPr>
    </w:p>
    <w:p w14:paraId="20FD67CD" w14:textId="77777777" w:rsidR="00C744E8" w:rsidRDefault="00000000" w:rsidP="000D1D2B">
      <w:pPr>
        <w:pStyle w:val="Textoindependiente"/>
        <w:spacing w:line="302" w:lineRule="auto"/>
        <w:ind w:left="776" w:right="787"/>
        <w:jc w:val="both"/>
      </w:pPr>
      <w:r>
        <w:rPr>
          <w:color w:val="181818"/>
          <w:w w:val="110"/>
        </w:rPr>
        <w:t>En la reunión, celebrada en Atlanta, se sometían a debate las recomendaciones de tres remedios: los del coronavirus, la hepatitis</w:t>
      </w:r>
      <w:r>
        <w:rPr>
          <w:color w:val="181818"/>
          <w:spacing w:val="-11"/>
          <w:w w:val="110"/>
        </w:rPr>
        <w:t xml:space="preserve"> </w:t>
      </w:r>
      <w:r>
        <w:rPr>
          <w:color w:val="181818"/>
          <w:w w:val="110"/>
        </w:rPr>
        <w:t>B</w:t>
      </w:r>
      <w:r>
        <w:rPr>
          <w:color w:val="181818"/>
          <w:spacing w:val="-11"/>
          <w:w w:val="110"/>
        </w:rPr>
        <w:t xml:space="preserve"> </w:t>
      </w:r>
      <w:r>
        <w:rPr>
          <w:color w:val="181818"/>
          <w:w w:val="110"/>
        </w:rPr>
        <w:t>y</w:t>
      </w:r>
      <w:r>
        <w:rPr>
          <w:color w:val="181818"/>
          <w:spacing w:val="-11"/>
          <w:w w:val="110"/>
        </w:rPr>
        <w:t xml:space="preserve"> </w:t>
      </w:r>
      <w:r>
        <w:rPr>
          <w:color w:val="181818"/>
          <w:w w:val="110"/>
        </w:rPr>
        <w:t>la</w:t>
      </w:r>
      <w:r>
        <w:rPr>
          <w:color w:val="181818"/>
          <w:spacing w:val="-11"/>
          <w:w w:val="110"/>
        </w:rPr>
        <w:t xml:space="preserve"> </w:t>
      </w:r>
      <w:r>
        <w:rPr>
          <w:color w:val="181818"/>
          <w:w w:val="110"/>
        </w:rPr>
        <w:t>cuádruple</w:t>
      </w:r>
      <w:r>
        <w:rPr>
          <w:color w:val="181818"/>
          <w:spacing w:val="-11"/>
          <w:w w:val="110"/>
        </w:rPr>
        <w:t xml:space="preserve"> </w:t>
      </w:r>
      <w:r>
        <w:rPr>
          <w:color w:val="181818"/>
          <w:w w:val="110"/>
        </w:rPr>
        <w:t>viral</w:t>
      </w:r>
      <w:r>
        <w:rPr>
          <w:color w:val="181818"/>
          <w:spacing w:val="-11"/>
          <w:w w:val="110"/>
        </w:rPr>
        <w:t xml:space="preserve"> </w:t>
      </w:r>
      <w:r>
        <w:rPr>
          <w:color w:val="181818"/>
          <w:w w:val="110"/>
        </w:rPr>
        <w:t>(MMRV</w:t>
      </w:r>
      <w:r>
        <w:rPr>
          <w:color w:val="181818"/>
          <w:spacing w:val="-11"/>
          <w:w w:val="110"/>
        </w:rPr>
        <w:t xml:space="preserve"> </w:t>
      </w:r>
      <w:r>
        <w:rPr>
          <w:color w:val="181818"/>
          <w:w w:val="110"/>
        </w:rPr>
        <w:t>son</w:t>
      </w:r>
      <w:r>
        <w:rPr>
          <w:color w:val="181818"/>
          <w:spacing w:val="-11"/>
          <w:w w:val="110"/>
        </w:rPr>
        <w:t xml:space="preserve"> </w:t>
      </w:r>
      <w:r>
        <w:rPr>
          <w:color w:val="181818"/>
          <w:w w:val="110"/>
        </w:rPr>
        <w:t>sus</w:t>
      </w:r>
      <w:r>
        <w:rPr>
          <w:color w:val="181818"/>
          <w:spacing w:val="-11"/>
          <w:w w:val="110"/>
        </w:rPr>
        <w:t xml:space="preserve"> </w:t>
      </w:r>
      <w:r>
        <w:rPr>
          <w:color w:val="181818"/>
          <w:w w:val="110"/>
        </w:rPr>
        <w:t>siglas</w:t>
      </w:r>
      <w:r>
        <w:rPr>
          <w:color w:val="181818"/>
          <w:spacing w:val="-11"/>
          <w:w w:val="110"/>
        </w:rPr>
        <w:t xml:space="preserve"> </w:t>
      </w:r>
      <w:r>
        <w:rPr>
          <w:color w:val="181818"/>
          <w:w w:val="110"/>
        </w:rPr>
        <w:t>en</w:t>
      </w:r>
      <w:r>
        <w:rPr>
          <w:color w:val="181818"/>
          <w:spacing w:val="-11"/>
          <w:w w:val="110"/>
        </w:rPr>
        <w:t xml:space="preserve"> </w:t>
      </w:r>
      <w:r>
        <w:rPr>
          <w:color w:val="181818"/>
          <w:w w:val="110"/>
        </w:rPr>
        <w:t>inglés), que previene de una sola vez el sarampión, la varicela, la rubeola y las paperas.</w:t>
      </w:r>
    </w:p>
    <w:p w14:paraId="20FD67CE" w14:textId="77777777" w:rsidR="00C744E8" w:rsidRDefault="00C744E8" w:rsidP="000D1D2B">
      <w:pPr>
        <w:pStyle w:val="Textoindependiente"/>
        <w:spacing w:before="294"/>
        <w:jc w:val="both"/>
      </w:pPr>
    </w:p>
    <w:p w14:paraId="20FD67CF" w14:textId="77777777" w:rsidR="00C744E8" w:rsidRDefault="00000000" w:rsidP="000D1D2B">
      <w:pPr>
        <w:pStyle w:val="Textoindependiente"/>
        <w:spacing w:before="1" w:line="302" w:lineRule="auto"/>
        <w:ind w:left="776" w:right="836"/>
        <w:jc w:val="both"/>
      </w:pPr>
      <w:r>
        <w:rPr>
          <w:color w:val="181818"/>
          <w:w w:val="110"/>
        </w:rPr>
        <w:t>La noticia que salió de la reunión del jueves fue el cambio de opinión sobre la MMRV: a partir de ahora, se aconseja a los niños</w:t>
      </w:r>
      <w:r>
        <w:rPr>
          <w:color w:val="181818"/>
          <w:spacing w:val="-12"/>
          <w:w w:val="110"/>
        </w:rPr>
        <w:t xml:space="preserve"> </w:t>
      </w:r>
      <w:r>
        <w:rPr>
          <w:color w:val="181818"/>
          <w:w w:val="110"/>
        </w:rPr>
        <w:t>reciban</w:t>
      </w:r>
      <w:r>
        <w:rPr>
          <w:color w:val="181818"/>
          <w:spacing w:val="-12"/>
          <w:w w:val="110"/>
        </w:rPr>
        <w:t xml:space="preserve"> </w:t>
      </w:r>
      <w:r>
        <w:rPr>
          <w:color w:val="181818"/>
          <w:w w:val="110"/>
        </w:rPr>
        <w:t>dos</w:t>
      </w:r>
      <w:r>
        <w:rPr>
          <w:color w:val="181818"/>
          <w:spacing w:val="-12"/>
          <w:w w:val="110"/>
        </w:rPr>
        <w:t xml:space="preserve"> </w:t>
      </w:r>
      <w:r>
        <w:rPr>
          <w:color w:val="181818"/>
          <w:w w:val="110"/>
        </w:rPr>
        <w:t>vacunas</w:t>
      </w:r>
      <w:r>
        <w:rPr>
          <w:color w:val="181818"/>
          <w:spacing w:val="-12"/>
          <w:w w:val="110"/>
        </w:rPr>
        <w:t xml:space="preserve"> </w:t>
      </w:r>
      <w:r>
        <w:rPr>
          <w:color w:val="181818"/>
          <w:w w:val="110"/>
        </w:rPr>
        <w:t>separadas</w:t>
      </w:r>
      <w:r>
        <w:rPr>
          <w:color w:val="181818"/>
          <w:spacing w:val="-12"/>
          <w:w w:val="110"/>
        </w:rPr>
        <w:t xml:space="preserve"> </w:t>
      </w:r>
      <w:r>
        <w:rPr>
          <w:rFonts w:ascii="Times New Roman" w:hAnsi="Times New Roman"/>
          <w:color w:val="181818"/>
          <w:w w:val="110"/>
        </w:rPr>
        <w:t>−</w:t>
      </w:r>
      <w:r>
        <w:rPr>
          <w:color w:val="181818"/>
          <w:w w:val="110"/>
        </w:rPr>
        <w:t>una</w:t>
      </w:r>
      <w:r>
        <w:rPr>
          <w:color w:val="181818"/>
          <w:spacing w:val="-12"/>
          <w:w w:val="110"/>
        </w:rPr>
        <w:t xml:space="preserve"> </w:t>
      </w:r>
      <w:r>
        <w:rPr>
          <w:color w:val="181818"/>
          <w:w w:val="110"/>
        </w:rPr>
        <w:t>para</w:t>
      </w:r>
      <w:r>
        <w:rPr>
          <w:color w:val="181818"/>
          <w:spacing w:val="-12"/>
          <w:w w:val="110"/>
        </w:rPr>
        <w:t xml:space="preserve"> </w:t>
      </w:r>
      <w:r>
        <w:rPr>
          <w:color w:val="181818"/>
          <w:w w:val="110"/>
        </w:rPr>
        <w:t>el</w:t>
      </w:r>
      <w:r>
        <w:rPr>
          <w:color w:val="181818"/>
          <w:spacing w:val="-12"/>
          <w:w w:val="110"/>
        </w:rPr>
        <w:t xml:space="preserve"> </w:t>
      </w:r>
      <w:r>
        <w:rPr>
          <w:color w:val="181818"/>
          <w:w w:val="110"/>
        </w:rPr>
        <w:t>sarampión,</w:t>
      </w:r>
      <w:r>
        <w:rPr>
          <w:color w:val="181818"/>
          <w:spacing w:val="-12"/>
          <w:w w:val="110"/>
        </w:rPr>
        <w:t xml:space="preserve"> </w:t>
      </w:r>
      <w:r>
        <w:rPr>
          <w:color w:val="181818"/>
          <w:w w:val="110"/>
        </w:rPr>
        <w:t>la rubeola y las paperas (MMR); la otra, para la varicela</w:t>
      </w:r>
      <w:r>
        <w:rPr>
          <w:rFonts w:ascii="Times New Roman" w:hAnsi="Times New Roman"/>
          <w:color w:val="181818"/>
          <w:w w:val="110"/>
        </w:rPr>
        <w:t>−</w:t>
      </w:r>
      <w:r>
        <w:rPr>
          <w:rFonts w:ascii="Times New Roman" w:hAnsi="Times New Roman"/>
          <w:color w:val="181818"/>
          <w:spacing w:val="-5"/>
          <w:w w:val="110"/>
        </w:rPr>
        <w:t xml:space="preserve"> </w:t>
      </w:r>
      <w:r>
        <w:rPr>
          <w:color w:val="181818"/>
          <w:w w:val="110"/>
        </w:rPr>
        <w:t>en lugar de una que les inmunice de las cuatro enfermedades contagiosas de una sola vez. Las decisiones del ACIP determinan qué vacunas pone gratis a disposición el Gobierno de Estados Unidos e influyen en las legislaciones estatales y locales, así como en las vacunas que cubren las aseguradoras.</w:t>
      </w:r>
    </w:p>
    <w:p w14:paraId="20FD67D0" w14:textId="77777777" w:rsidR="00C744E8" w:rsidRDefault="00C744E8" w:rsidP="000D1D2B">
      <w:pPr>
        <w:pStyle w:val="Textoindependiente"/>
        <w:spacing w:line="302" w:lineRule="auto"/>
        <w:jc w:val="both"/>
        <w:sectPr w:rsidR="00C744E8">
          <w:pgSz w:w="11900" w:h="16840"/>
          <w:pgMar w:top="560" w:right="1275" w:bottom="280" w:left="1275" w:header="720" w:footer="720" w:gutter="0"/>
          <w:cols w:space="720"/>
        </w:sectPr>
      </w:pPr>
    </w:p>
    <w:p w14:paraId="20FD67D1" w14:textId="77777777" w:rsidR="00C744E8" w:rsidRDefault="00000000" w:rsidP="000D1D2B">
      <w:pPr>
        <w:pStyle w:val="Textoindependiente"/>
        <w:spacing w:before="92" w:line="302" w:lineRule="auto"/>
        <w:ind w:left="776" w:right="778"/>
        <w:jc w:val="both"/>
      </w:pPr>
      <w:r>
        <w:rPr>
          <w:color w:val="181818"/>
          <w:w w:val="110"/>
        </w:rPr>
        <w:lastRenderedPageBreak/>
        <w:t>La</w:t>
      </w:r>
      <w:r>
        <w:rPr>
          <w:color w:val="181818"/>
          <w:spacing w:val="-1"/>
          <w:w w:val="110"/>
        </w:rPr>
        <w:t xml:space="preserve"> </w:t>
      </w:r>
      <w:r>
        <w:rPr>
          <w:color w:val="181818"/>
          <w:w w:val="110"/>
        </w:rPr>
        <w:t>votación</w:t>
      </w:r>
      <w:r>
        <w:rPr>
          <w:color w:val="181818"/>
          <w:spacing w:val="-1"/>
          <w:w w:val="110"/>
        </w:rPr>
        <w:t xml:space="preserve"> </w:t>
      </w:r>
      <w:r>
        <w:rPr>
          <w:color w:val="181818"/>
          <w:w w:val="110"/>
        </w:rPr>
        <w:t>relativa</w:t>
      </w:r>
      <w:r>
        <w:rPr>
          <w:color w:val="181818"/>
          <w:spacing w:val="-1"/>
          <w:w w:val="110"/>
        </w:rPr>
        <w:t xml:space="preserve"> </w:t>
      </w:r>
      <w:r>
        <w:rPr>
          <w:color w:val="181818"/>
          <w:w w:val="110"/>
        </w:rPr>
        <w:t>a</w:t>
      </w:r>
      <w:r>
        <w:rPr>
          <w:color w:val="181818"/>
          <w:spacing w:val="-1"/>
          <w:w w:val="110"/>
        </w:rPr>
        <w:t xml:space="preserve"> </w:t>
      </w:r>
      <w:r>
        <w:rPr>
          <w:color w:val="181818"/>
          <w:w w:val="110"/>
        </w:rPr>
        <w:t>la</w:t>
      </w:r>
      <w:r>
        <w:rPr>
          <w:color w:val="181818"/>
          <w:spacing w:val="-1"/>
          <w:w w:val="110"/>
        </w:rPr>
        <w:t xml:space="preserve"> </w:t>
      </w:r>
      <w:r>
        <w:rPr>
          <w:color w:val="181818"/>
          <w:w w:val="110"/>
        </w:rPr>
        <w:t>hepatitis</w:t>
      </w:r>
      <w:r>
        <w:rPr>
          <w:color w:val="181818"/>
          <w:spacing w:val="-1"/>
          <w:w w:val="110"/>
        </w:rPr>
        <w:t xml:space="preserve"> </w:t>
      </w:r>
      <w:r>
        <w:rPr>
          <w:color w:val="181818"/>
          <w:w w:val="110"/>
        </w:rPr>
        <w:t>B</w:t>
      </w:r>
      <w:r>
        <w:rPr>
          <w:color w:val="181818"/>
          <w:spacing w:val="-1"/>
          <w:w w:val="110"/>
        </w:rPr>
        <w:t xml:space="preserve"> </w:t>
      </w:r>
      <w:r>
        <w:rPr>
          <w:color w:val="181818"/>
          <w:w w:val="110"/>
        </w:rPr>
        <w:t>se</w:t>
      </w:r>
      <w:r>
        <w:rPr>
          <w:color w:val="181818"/>
          <w:spacing w:val="-1"/>
          <w:w w:val="110"/>
        </w:rPr>
        <w:t xml:space="preserve"> </w:t>
      </w:r>
      <w:r>
        <w:rPr>
          <w:color w:val="181818"/>
          <w:w w:val="110"/>
        </w:rPr>
        <w:t>aplazó</w:t>
      </w:r>
      <w:r>
        <w:rPr>
          <w:color w:val="181818"/>
          <w:spacing w:val="-1"/>
          <w:w w:val="110"/>
        </w:rPr>
        <w:t xml:space="preserve"> </w:t>
      </w:r>
      <w:r>
        <w:rPr>
          <w:color w:val="181818"/>
          <w:w w:val="110"/>
        </w:rPr>
        <w:t>al</w:t>
      </w:r>
      <w:r>
        <w:rPr>
          <w:color w:val="181818"/>
          <w:spacing w:val="-1"/>
          <w:w w:val="110"/>
        </w:rPr>
        <w:t xml:space="preserve"> </w:t>
      </w:r>
      <w:r>
        <w:rPr>
          <w:color w:val="181818"/>
          <w:w w:val="110"/>
        </w:rPr>
        <w:t>viernes,</w:t>
      </w:r>
      <w:r>
        <w:rPr>
          <w:color w:val="181818"/>
          <w:spacing w:val="-1"/>
          <w:w w:val="110"/>
        </w:rPr>
        <w:t xml:space="preserve"> </w:t>
      </w:r>
      <w:r>
        <w:rPr>
          <w:color w:val="181818"/>
          <w:w w:val="110"/>
        </w:rPr>
        <w:t>jornada en la que... se aplazó de nuevo. El ACIP no logró un acuerdo sobre el mejor modo de evitar el contagio de una enfermedad hepática transmisible en el parto. Hasta ahora, se ha administrado en Estados Unidos a los recién nacidos en las primeras</w:t>
      </w:r>
      <w:r>
        <w:rPr>
          <w:color w:val="181818"/>
          <w:spacing w:val="-6"/>
          <w:w w:val="110"/>
        </w:rPr>
        <w:t xml:space="preserve"> </w:t>
      </w:r>
      <w:r>
        <w:rPr>
          <w:color w:val="181818"/>
          <w:w w:val="110"/>
        </w:rPr>
        <w:t>24</w:t>
      </w:r>
      <w:r>
        <w:rPr>
          <w:color w:val="181818"/>
          <w:spacing w:val="-6"/>
          <w:w w:val="110"/>
        </w:rPr>
        <w:t xml:space="preserve"> </w:t>
      </w:r>
      <w:r>
        <w:rPr>
          <w:color w:val="181818"/>
          <w:w w:val="110"/>
        </w:rPr>
        <w:t>horas</w:t>
      </w:r>
      <w:r>
        <w:rPr>
          <w:color w:val="181818"/>
          <w:spacing w:val="-6"/>
          <w:w w:val="110"/>
        </w:rPr>
        <w:t xml:space="preserve"> </w:t>
      </w:r>
      <w:r>
        <w:rPr>
          <w:color w:val="181818"/>
          <w:w w:val="110"/>
        </w:rPr>
        <w:t>después</w:t>
      </w:r>
      <w:r>
        <w:rPr>
          <w:color w:val="181818"/>
          <w:spacing w:val="-6"/>
          <w:w w:val="110"/>
        </w:rPr>
        <w:t xml:space="preserve"> </w:t>
      </w:r>
      <w:r>
        <w:rPr>
          <w:color w:val="181818"/>
          <w:w w:val="110"/>
        </w:rPr>
        <w:t>de</w:t>
      </w:r>
      <w:r>
        <w:rPr>
          <w:color w:val="181818"/>
          <w:spacing w:val="-6"/>
          <w:w w:val="110"/>
        </w:rPr>
        <w:t xml:space="preserve"> </w:t>
      </w:r>
      <w:r>
        <w:rPr>
          <w:color w:val="181818"/>
          <w:w w:val="110"/>
        </w:rPr>
        <w:t>nacer,</w:t>
      </w:r>
      <w:r>
        <w:rPr>
          <w:color w:val="181818"/>
          <w:spacing w:val="-6"/>
          <w:w w:val="110"/>
        </w:rPr>
        <w:t xml:space="preserve"> </w:t>
      </w:r>
      <w:r>
        <w:rPr>
          <w:color w:val="181818"/>
          <w:w w:val="110"/>
        </w:rPr>
        <w:t>siempre</w:t>
      </w:r>
      <w:r>
        <w:rPr>
          <w:color w:val="181818"/>
          <w:spacing w:val="-6"/>
          <w:w w:val="110"/>
        </w:rPr>
        <w:t xml:space="preserve"> </w:t>
      </w:r>
      <w:r>
        <w:rPr>
          <w:color w:val="181818"/>
          <w:w w:val="110"/>
        </w:rPr>
        <w:t>que</w:t>
      </w:r>
      <w:r>
        <w:rPr>
          <w:color w:val="181818"/>
          <w:spacing w:val="-6"/>
          <w:w w:val="110"/>
        </w:rPr>
        <w:t xml:space="preserve"> </w:t>
      </w:r>
      <w:r>
        <w:rPr>
          <w:color w:val="181818"/>
          <w:w w:val="110"/>
        </w:rPr>
        <w:t>estos</w:t>
      </w:r>
      <w:r>
        <w:rPr>
          <w:color w:val="181818"/>
          <w:spacing w:val="-6"/>
          <w:w w:val="110"/>
        </w:rPr>
        <w:t xml:space="preserve"> </w:t>
      </w:r>
      <w:r>
        <w:rPr>
          <w:color w:val="181818"/>
          <w:w w:val="110"/>
        </w:rPr>
        <w:t>pesen</w:t>
      </w:r>
      <w:r>
        <w:rPr>
          <w:color w:val="181818"/>
          <w:spacing w:val="-6"/>
          <w:w w:val="110"/>
        </w:rPr>
        <w:t xml:space="preserve"> </w:t>
      </w:r>
      <w:r>
        <w:rPr>
          <w:color w:val="181818"/>
          <w:w w:val="110"/>
        </w:rPr>
        <w:t>al menos</w:t>
      </w:r>
      <w:r>
        <w:rPr>
          <w:color w:val="181818"/>
          <w:spacing w:val="-4"/>
          <w:w w:val="110"/>
        </w:rPr>
        <w:t xml:space="preserve"> </w:t>
      </w:r>
      <w:r>
        <w:rPr>
          <w:color w:val="181818"/>
          <w:w w:val="110"/>
        </w:rPr>
        <w:t>2</w:t>
      </w:r>
      <w:r>
        <w:rPr>
          <w:color w:val="181818"/>
          <w:spacing w:val="-4"/>
          <w:w w:val="110"/>
        </w:rPr>
        <w:t xml:space="preserve"> </w:t>
      </w:r>
      <w:r>
        <w:rPr>
          <w:color w:val="181818"/>
          <w:w w:val="110"/>
        </w:rPr>
        <w:t>kilos.</w:t>
      </w:r>
      <w:r>
        <w:rPr>
          <w:color w:val="181818"/>
          <w:spacing w:val="-4"/>
          <w:w w:val="110"/>
        </w:rPr>
        <w:t xml:space="preserve"> </w:t>
      </w:r>
      <w:r>
        <w:rPr>
          <w:color w:val="181818"/>
          <w:w w:val="110"/>
        </w:rPr>
        <w:t>Esa</w:t>
      </w:r>
      <w:r>
        <w:rPr>
          <w:color w:val="181818"/>
          <w:spacing w:val="-4"/>
          <w:w w:val="110"/>
        </w:rPr>
        <w:t xml:space="preserve"> </w:t>
      </w:r>
      <w:r>
        <w:rPr>
          <w:color w:val="181818"/>
          <w:w w:val="110"/>
        </w:rPr>
        <w:t>era</w:t>
      </w:r>
      <w:r>
        <w:rPr>
          <w:color w:val="181818"/>
          <w:spacing w:val="-4"/>
          <w:w w:val="110"/>
        </w:rPr>
        <w:t xml:space="preserve"> </w:t>
      </w:r>
      <w:r>
        <w:rPr>
          <w:color w:val="181818"/>
          <w:w w:val="110"/>
        </w:rPr>
        <w:t>la</w:t>
      </w:r>
      <w:r>
        <w:rPr>
          <w:color w:val="181818"/>
          <w:spacing w:val="-4"/>
          <w:w w:val="110"/>
        </w:rPr>
        <w:t xml:space="preserve"> </w:t>
      </w:r>
      <w:r>
        <w:rPr>
          <w:color w:val="181818"/>
          <w:w w:val="110"/>
        </w:rPr>
        <w:t>recomendación</w:t>
      </w:r>
      <w:r>
        <w:rPr>
          <w:color w:val="181818"/>
          <w:spacing w:val="-4"/>
          <w:w w:val="110"/>
        </w:rPr>
        <w:t xml:space="preserve"> </w:t>
      </w:r>
      <w:r>
        <w:rPr>
          <w:color w:val="181818"/>
          <w:w w:val="110"/>
        </w:rPr>
        <w:t>desde</w:t>
      </w:r>
      <w:r>
        <w:rPr>
          <w:color w:val="181818"/>
          <w:spacing w:val="-4"/>
          <w:w w:val="110"/>
        </w:rPr>
        <w:t xml:space="preserve"> </w:t>
      </w:r>
      <w:r>
        <w:rPr>
          <w:color w:val="181818"/>
          <w:w w:val="110"/>
        </w:rPr>
        <w:t>1981.</w:t>
      </w:r>
      <w:r>
        <w:rPr>
          <w:color w:val="181818"/>
          <w:spacing w:val="-4"/>
          <w:w w:val="110"/>
        </w:rPr>
        <w:t xml:space="preserve"> </w:t>
      </w:r>
      <w:r>
        <w:rPr>
          <w:color w:val="181818"/>
          <w:w w:val="110"/>
        </w:rPr>
        <w:t>Los miembros</w:t>
      </w:r>
      <w:r>
        <w:rPr>
          <w:color w:val="181818"/>
          <w:spacing w:val="-2"/>
          <w:w w:val="110"/>
        </w:rPr>
        <w:t xml:space="preserve"> </w:t>
      </w:r>
      <w:r>
        <w:rPr>
          <w:color w:val="181818"/>
          <w:w w:val="110"/>
        </w:rPr>
        <w:t>del</w:t>
      </w:r>
      <w:r>
        <w:rPr>
          <w:color w:val="181818"/>
          <w:spacing w:val="-2"/>
          <w:w w:val="110"/>
        </w:rPr>
        <w:t xml:space="preserve"> </w:t>
      </w:r>
      <w:r>
        <w:rPr>
          <w:color w:val="181818"/>
          <w:w w:val="110"/>
        </w:rPr>
        <w:t>ACIP</w:t>
      </w:r>
      <w:r>
        <w:rPr>
          <w:color w:val="181818"/>
          <w:spacing w:val="-2"/>
          <w:w w:val="110"/>
        </w:rPr>
        <w:t xml:space="preserve"> </w:t>
      </w:r>
      <w:r>
        <w:rPr>
          <w:color w:val="181818"/>
          <w:w w:val="110"/>
        </w:rPr>
        <w:t>dudan</w:t>
      </w:r>
      <w:r>
        <w:rPr>
          <w:color w:val="181818"/>
          <w:spacing w:val="-2"/>
          <w:w w:val="110"/>
        </w:rPr>
        <w:t xml:space="preserve"> </w:t>
      </w:r>
      <w:r>
        <w:rPr>
          <w:color w:val="181818"/>
          <w:w w:val="110"/>
        </w:rPr>
        <w:t>de</w:t>
      </w:r>
      <w:r>
        <w:rPr>
          <w:color w:val="181818"/>
          <w:spacing w:val="-2"/>
          <w:w w:val="110"/>
        </w:rPr>
        <w:t xml:space="preserve"> </w:t>
      </w:r>
      <w:r>
        <w:rPr>
          <w:color w:val="181818"/>
          <w:w w:val="110"/>
        </w:rPr>
        <w:t>su</w:t>
      </w:r>
      <w:r>
        <w:rPr>
          <w:color w:val="181818"/>
          <w:spacing w:val="-2"/>
          <w:w w:val="110"/>
        </w:rPr>
        <w:t xml:space="preserve"> </w:t>
      </w:r>
      <w:r>
        <w:rPr>
          <w:color w:val="181818"/>
          <w:w w:val="110"/>
        </w:rPr>
        <w:t>eficacia,</w:t>
      </w:r>
      <w:r>
        <w:rPr>
          <w:color w:val="181818"/>
          <w:spacing w:val="-2"/>
          <w:w w:val="110"/>
        </w:rPr>
        <w:t xml:space="preserve"> </w:t>
      </w:r>
      <w:r>
        <w:rPr>
          <w:color w:val="181818"/>
          <w:w w:val="110"/>
        </w:rPr>
        <w:t>pese</w:t>
      </w:r>
      <w:r>
        <w:rPr>
          <w:color w:val="181818"/>
          <w:spacing w:val="-2"/>
          <w:w w:val="110"/>
        </w:rPr>
        <w:t xml:space="preserve"> </w:t>
      </w:r>
      <w:r>
        <w:rPr>
          <w:color w:val="181818"/>
          <w:w w:val="110"/>
        </w:rPr>
        <w:t>a</w:t>
      </w:r>
      <w:r>
        <w:rPr>
          <w:color w:val="181818"/>
          <w:spacing w:val="-2"/>
          <w:w w:val="110"/>
        </w:rPr>
        <w:t xml:space="preserve"> </w:t>
      </w:r>
      <w:r>
        <w:rPr>
          <w:color w:val="181818"/>
          <w:w w:val="110"/>
        </w:rPr>
        <w:t>que</w:t>
      </w:r>
      <w:r>
        <w:rPr>
          <w:color w:val="181818"/>
          <w:spacing w:val="-2"/>
          <w:w w:val="110"/>
        </w:rPr>
        <w:t xml:space="preserve"> </w:t>
      </w:r>
      <w:r>
        <w:rPr>
          <w:color w:val="181818"/>
          <w:w w:val="110"/>
        </w:rPr>
        <w:t>los</w:t>
      </w:r>
      <w:r>
        <w:rPr>
          <w:color w:val="181818"/>
          <w:spacing w:val="-2"/>
          <w:w w:val="110"/>
        </w:rPr>
        <w:t xml:space="preserve"> </w:t>
      </w:r>
      <w:r>
        <w:rPr>
          <w:color w:val="181818"/>
          <w:w w:val="110"/>
        </w:rPr>
        <w:t>estudios indican que es capaz de prevenir la hepatitis B crónica en un 85%-90%</w:t>
      </w:r>
      <w:r>
        <w:rPr>
          <w:color w:val="181818"/>
          <w:spacing w:val="-16"/>
          <w:w w:val="110"/>
        </w:rPr>
        <w:t xml:space="preserve"> </w:t>
      </w:r>
      <w:r>
        <w:rPr>
          <w:color w:val="181818"/>
          <w:w w:val="110"/>
        </w:rPr>
        <w:t>de</w:t>
      </w:r>
      <w:r>
        <w:rPr>
          <w:color w:val="181818"/>
          <w:spacing w:val="-16"/>
          <w:w w:val="110"/>
        </w:rPr>
        <w:t xml:space="preserve"> </w:t>
      </w:r>
      <w:r>
        <w:rPr>
          <w:color w:val="181818"/>
          <w:w w:val="110"/>
        </w:rPr>
        <w:t>los</w:t>
      </w:r>
      <w:r>
        <w:rPr>
          <w:color w:val="181818"/>
          <w:spacing w:val="-16"/>
          <w:w w:val="110"/>
        </w:rPr>
        <w:t xml:space="preserve"> </w:t>
      </w:r>
      <w:r>
        <w:rPr>
          <w:color w:val="181818"/>
          <w:w w:val="110"/>
        </w:rPr>
        <w:t>casos.</w:t>
      </w:r>
    </w:p>
    <w:p w14:paraId="20FD67D2" w14:textId="77777777" w:rsidR="00C744E8" w:rsidRDefault="00C744E8" w:rsidP="000D1D2B">
      <w:pPr>
        <w:pStyle w:val="Textoindependiente"/>
        <w:spacing w:before="295"/>
        <w:jc w:val="both"/>
      </w:pPr>
    </w:p>
    <w:p w14:paraId="20FD67D3" w14:textId="77777777" w:rsidR="00C744E8" w:rsidRDefault="00000000" w:rsidP="000D1D2B">
      <w:pPr>
        <w:pStyle w:val="Textoindependiente"/>
        <w:spacing w:line="302" w:lineRule="auto"/>
        <w:ind w:left="776" w:right="787"/>
        <w:jc w:val="both"/>
      </w:pPr>
      <w:r>
        <w:rPr>
          <w:color w:val="181818"/>
          <w:w w:val="110"/>
        </w:rPr>
        <w:t>En las discusiones de este jueves, el comité pareció inclinarse por</w:t>
      </w:r>
      <w:r>
        <w:rPr>
          <w:color w:val="181818"/>
          <w:spacing w:val="-10"/>
          <w:w w:val="110"/>
        </w:rPr>
        <w:t xml:space="preserve"> </w:t>
      </w:r>
      <w:r>
        <w:rPr>
          <w:color w:val="181818"/>
          <w:w w:val="110"/>
        </w:rPr>
        <w:t>obligar</w:t>
      </w:r>
      <w:r>
        <w:rPr>
          <w:color w:val="181818"/>
          <w:spacing w:val="-10"/>
          <w:w w:val="110"/>
        </w:rPr>
        <w:t xml:space="preserve"> </w:t>
      </w:r>
      <w:r>
        <w:rPr>
          <w:color w:val="181818"/>
          <w:w w:val="110"/>
        </w:rPr>
        <w:t>a</w:t>
      </w:r>
      <w:r>
        <w:rPr>
          <w:color w:val="181818"/>
          <w:spacing w:val="-10"/>
          <w:w w:val="110"/>
        </w:rPr>
        <w:t xml:space="preserve"> </w:t>
      </w:r>
      <w:r>
        <w:rPr>
          <w:color w:val="181818"/>
          <w:w w:val="110"/>
        </w:rPr>
        <w:t>la</w:t>
      </w:r>
      <w:r>
        <w:rPr>
          <w:color w:val="181818"/>
          <w:spacing w:val="-10"/>
          <w:w w:val="110"/>
        </w:rPr>
        <w:t xml:space="preserve"> </w:t>
      </w:r>
      <w:r>
        <w:rPr>
          <w:color w:val="181818"/>
          <w:w w:val="110"/>
        </w:rPr>
        <w:t>vacuna</w:t>
      </w:r>
      <w:r>
        <w:rPr>
          <w:color w:val="181818"/>
          <w:spacing w:val="-10"/>
          <w:w w:val="110"/>
        </w:rPr>
        <w:t xml:space="preserve"> </w:t>
      </w:r>
      <w:r>
        <w:rPr>
          <w:color w:val="181818"/>
          <w:w w:val="110"/>
        </w:rPr>
        <w:t>solo</w:t>
      </w:r>
      <w:r>
        <w:rPr>
          <w:color w:val="181818"/>
          <w:spacing w:val="-10"/>
          <w:w w:val="110"/>
        </w:rPr>
        <w:t xml:space="preserve"> </w:t>
      </w:r>
      <w:r>
        <w:rPr>
          <w:color w:val="181818"/>
          <w:w w:val="110"/>
        </w:rPr>
        <w:t>a</w:t>
      </w:r>
      <w:r>
        <w:rPr>
          <w:color w:val="181818"/>
          <w:spacing w:val="-10"/>
          <w:w w:val="110"/>
        </w:rPr>
        <w:t xml:space="preserve"> </w:t>
      </w:r>
      <w:r>
        <w:rPr>
          <w:color w:val="181818"/>
          <w:w w:val="110"/>
        </w:rPr>
        <w:t>los</w:t>
      </w:r>
      <w:r>
        <w:rPr>
          <w:color w:val="181818"/>
          <w:spacing w:val="-10"/>
          <w:w w:val="110"/>
        </w:rPr>
        <w:t xml:space="preserve"> </w:t>
      </w:r>
      <w:r>
        <w:rPr>
          <w:color w:val="181818"/>
          <w:w w:val="110"/>
        </w:rPr>
        <w:t>recién</w:t>
      </w:r>
      <w:r>
        <w:rPr>
          <w:color w:val="181818"/>
          <w:spacing w:val="-10"/>
          <w:w w:val="110"/>
        </w:rPr>
        <w:t xml:space="preserve"> </w:t>
      </w:r>
      <w:r>
        <w:rPr>
          <w:color w:val="181818"/>
          <w:w w:val="110"/>
        </w:rPr>
        <w:t>nacidos</w:t>
      </w:r>
      <w:r>
        <w:rPr>
          <w:color w:val="181818"/>
          <w:spacing w:val="-10"/>
          <w:w w:val="110"/>
        </w:rPr>
        <w:t xml:space="preserve"> </w:t>
      </w:r>
      <w:r>
        <w:rPr>
          <w:color w:val="181818"/>
          <w:w w:val="110"/>
        </w:rPr>
        <w:t>cuyas</w:t>
      </w:r>
      <w:r>
        <w:rPr>
          <w:color w:val="181818"/>
          <w:spacing w:val="-10"/>
          <w:w w:val="110"/>
        </w:rPr>
        <w:t xml:space="preserve"> </w:t>
      </w:r>
      <w:r>
        <w:rPr>
          <w:color w:val="181818"/>
          <w:w w:val="110"/>
        </w:rPr>
        <w:t>madres</w:t>
      </w:r>
      <w:r>
        <w:rPr>
          <w:color w:val="181818"/>
          <w:spacing w:val="-10"/>
          <w:w w:val="110"/>
        </w:rPr>
        <w:t xml:space="preserve"> </w:t>
      </w:r>
      <w:r>
        <w:rPr>
          <w:color w:val="181818"/>
          <w:w w:val="110"/>
        </w:rPr>
        <w:t xml:space="preserve">se sabe que están infectadas y a los demás bebés sólo después del </w:t>
      </w:r>
      <w:proofErr w:type="gramStart"/>
      <w:r>
        <w:rPr>
          <w:color w:val="181818"/>
          <w:w w:val="110"/>
        </w:rPr>
        <w:t>primer meses</w:t>
      </w:r>
      <w:proofErr w:type="gramEnd"/>
      <w:r>
        <w:rPr>
          <w:color w:val="181818"/>
          <w:w w:val="110"/>
        </w:rPr>
        <w:t>. Esa idea cosecha el rechazo de buena parte de la comunidad médica.</w:t>
      </w:r>
    </w:p>
    <w:p w14:paraId="20FD67D4" w14:textId="77777777" w:rsidR="00C744E8" w:rsidRDefault="00C744E8" w:rsidP="000D1D2B">
      <w:pPr>
        <w:pStyle w:val="Textoindependiente"/>
        <w:spacing w:before="294"/>
        <w:jc w:val="both"/>
      </w:pPr>
    </w:p>
    <w:p w14:paraId="20FD67D5" w14:textId="77777777" w:rsidR="00C744E8" w:rsidRDefault="00000000" w:rsidP="000D1D2B">
      <w:pPr>
        <w:pStyle w:val="Textoindependiente"/>
        <w:spacing w:before="1" w:line="302" w:lineRule="auto"/>
        <w:ind w:left="776" w:right="787"/>
        <w:jc w:val="both"/>
      </w:pPr>
      <w:r>
        <w:rPr>
          <w:color w:val="181818"/>
          <w:w w:val="110"/>
        </w:rPr>
        <w:t>El</w:t>
      </w:r>
      <w:r>
        <w:rPr>
          <w:color w:val="181818"/>
          <w:spacing w:val="-4"/>
          <w:w w:val="110"/>
        </w:rPr>
        <w:t xml:space="preserve"> </w:t>
      </w:r>
      <w:r>
        <w:rPr>
          <w:color w:val="181818"/>
          <w:w w:val="110"/>
        </w:rPr>
        <w:t>viernes,</w:t>
      </w:r>
      <w:r>
        <w:rPr>
          <w:color w:val="181818"/>
          <w:spacing w:val="-4"/>
          <w:w w:val="110"/>
        </w:rPr>
        <w:t xml:space="preserve"> </w:t>
      </w:r>
      <w:r>
        <w:rPr>
          <w:color w:val="181818"/>
          <w:w w:val="110"/>
        </w:rPr>
        <w:t>la</w:t>
      </w:r>
      <w:r>
        <w:rPr>
          <w:color w:val="181818"/>
          <w:spacing w:val="-4"/>
          <w:w w:val="110"/>
        </w:rPr>
        <w:t xml:space="preserve"> </w:t>
      </w:r>
      <w:r>
        <w:rPr>
          <w:color w:val="181818"/>
          <w:w w:val="110"/>
        </w:rPr>
        <w:t>discusión</w:t>
      </w:r>
      <w:r>
        <w:rPr>
          <w:color w:val="181818"/>
          <w:spacing w:val="-4"/>
          <w:w w:val="110"/>
        </w:rPr>
        <w:t xml:space="preserve"> </w:t>
      </w:r>
      <w:r>
        <w:rPr>
          <w:color w:val="181818"/>
          <w:w w:val="110"/>
        </w:rPr>
        <w:t>desembocó</w:t>
      </w:r>
      <w:r>
        <w:rPr>
          <w:color w:val="181818"/>
          <w:spacing w:val="-4"/>
          <w:w w:val="110"/>
        </w:rPr>
        <w:t xml:space="preserve"> </w:t>
      </w:r>
      <w:r>
        <w:rPr>
          <w:color w:val="181818"/>
          <w:w w:val="110"/>
        </w:rPr>
        <w:t>en</w:t>
      </w:r>
      <w:r>
        <w:rPr>
          <w:color w:val="181818"/>
          <w:spacing w:val="-4"/>
          <w:w w:val="110"/>
        </w:rPr>
        <w:t xml:space="preserve"> </w:t>
      </w:r>
      <w:r>
        <w:rPr>
          <w:color w:val="181818"/>
          <w:w w:val="110"/>
        </w:rPr>
        <w:t>el</w:t>
      </w:r>
      <w:r>
        <w:rPr>
          <w:color w:val="181818"/>
          <w:spacing w:val="-4"/>
          <w:w w:val="110"/>
        </w:rPr>
        <w:t xml:space="preserve"> </w:t>
      </w:r>
      <w:r>
        <w:rPr>
          <w:color w:val="181818"/>
          <w:w w:val="110"/>
        </w:rPr>
        <w:t>caos</w:t>
      </w:r>
      <w:r>
        <w:rPr>
          <w:color w:val="181818"/>
          <w:spacing w:val="-4"/>
          <w:w w:val="110"/>
        </w:rPr>
        <w:t xml:space="preserve"> </w:t>
      </w:r>
      <w:r>
        <w:rPr>
          <w:color w:val="181818"/>
          <w:w w:val="110"/>
        </w:rPr>
        <w:t>y</w:t>
      </w:r>
      <w:r>
        <w:rPr>
          <w:color w:val="181818"/>
          <w:spacing w:val="-4"/>
          <w:w w:val="110"/>
        </w:rPr>
        <w:t xml:space="preserve"> </w:t>
      </w:r>
      <w:r>
        <w:rPr>
          <w:color w:val="181818"/>
          <w:w w:val="110"/>
        </w:rPr>
        <w:t>la</w:t>
      </w:r>
      <w:r>
        <w:rPr>
          <w:color w:val="181818"/>
          <w:spacing w:val="-4"/>
          <w:w w:val="110"/>
        </w:rPr>
        <w:t xml:space="preserve"> </w:t>
      </w:r>
      <w:r>
        <w:rPr>
          <w:color w:val="181818"/>
          <w:w w:val="110"/>
        </w:rPr>
        <w:t>confusión.</w:t>
      </w:r>
      <w:r>
        <w:rPr>
          <w:color w:val="181818"/>
          <w:spacing w:val="-4"/>
          <w:w w:val="110"/>
        </w:rPr>
        <w:t xml:space="preserve"> </w:t>
      </w:r>
      <w:r>
        <w:rPr>
          <w:color w:val="181818"/>
          <w:w w:val="110"/>
        </w:rPr>
        <w:t>Por la mañana, el comité votó en contra de permitir que un programa federal de vacunas cubra el costo del remedio contra la MMRV, lo que contradecía la decisión de ese mismo comité tomada el día anterior. Todo indica que algunos miembros no entendieron bien lo que estaban votando.</w:t>
      </w:r>
    </w:p>
    <w:p w14:paraId="20FD67D6" w14:textId="77777777" w:rsidR="00C744E8" w:rsidRDefault="00C744E8" w:rsidP="000D1D2B">
      <w:pPr>
        <w:pStyle w:val="Textoindependiente"/>
        <w:spacing w:before="294"/>
        <w:jc w:val="both"/>
      </w:pPr>
    </w:p>
    <w:p w14:paraId="20FD67D7" w14:textId="77777777" w:rsidR="00C744E8" w:rsidRDefault="00000000" w:rsidP="000D1D2B">
      <w:pPr>
        <w:pStyle w:val="Textoindependiente"/>
        <w:spacing w:line="302" w:lineRule="auto"/>
        <w:ind w:left="776" w:right="778"/>
        <w:jc w:val="both"/>
      </w:pPr>
      <w:r>
        <w:rPr>
          <w:color w:val="181818"/>
          <w:w w:val="110"/>
        </w:rPr>
        <w:t>Y ahí fue cuando estuvieron de acuerdo en que no se sentían preparados</w:t>
      </w:r>
      <w:r>
        <w:rPr>
          <w:color w:val="181818"/>
          <w:spacing w:val="-7"/>
          <w:w w:val="110"/>
        </w:rPr>
        <w:t xml:space="preserve"> </w:t>
      </w:r>
      <w:r>
        <w:rPr>
          <w:color w:val="181818"/>
          <w:w w:val="110"/>
        </w:rPr>
        <w:t>para</w:t>
      </w:r>
      <w:r>
        <w:rPr>
          <w:color w:val="181818"/>
          <w:spacing w:val="-7"/>
          <w:w w:val="110"/>
        </w:rPr>
        <w:t xml:space="preserve"> </w:t>
      </w:r>
      <w:r>
        <w:rPr>
          <w:color w:val="181818"/>
          <w:w w:val="110"/>
        </w:rPr>
        <w:t>decidir</w:t>
      </w:r>
      <w:r>
        <w:rPr>
          <w:color w:val="181818"/>
          <w:spacing w:val="-7"/>
          <w:w w:val="110"/>
        </w:rPr>
        <w:t xml:space="preserve"> </w:t>
      </w:r>
      <w:r>
        <w:rPr>
          <w:color w:val="181818"/>
          <w:w w:val="110"/>
        </w:rPr>
        <w:t>si</w:t>
      </w:r>
      <w:r>
        <w:rPr>
          <w:color w:val="181818"/>
          <w:spacing w:val="-7"/>
          <w:w w:val="110"/>
        </w:rPr>
        <w:t xml:space="preserve"> </w:t>
      </w:r>
      <w:r>
        <w:rPr>
          <w:color w:val="181818"/>
          <w:w w:val="110"/>
        </w:rPr>
        <w:t>limitar</w:t>
      </w:r>
      <w:r>
        <w:rPr>
          <w:color w:val="181818"/>
          <w:spacing w:val="-7"/>
          <w:w w:val="110"/>
        </w:rPr>
        <w:t xml:space="preserve"> </w:t>
      </w:r>
      <w:r>
        <w:rPr>
          <w:color w:val="181818"/>
          <w:w w:val="110"/>
        </w:rPr>
        <w:t>el</w:t>
      </w:r>
      <w:r>
        <w:rPr>
          <w:color w:val="181818"/>
          <w:spacing w:val="-7"/>
          <w:w w:val="110"/>
        </w:rPr>
        <w:t xml:space="preserve"> </w:t>
      </w:r>
      <w:r>
        <w:rPr>
          <w:color w:val="181818"/>
          <w:w w:val="110"/>
        </w:rPr>
        <w:t>uso</w:t>
      </w:r>
      <w:r>
        <w:rPr>
          <w:color w:val="181818"/>
          <w:spacing w:val="-7"/>
          <w:w w:val="110"/>
        </w:rPr>
        <w:t xml:space="preserve"> </w:t>
      </w:r>
      <w:r>
        <w:rPr>
          <w:color w:val="181818"/>
          <w:w w:val="110"/>
        </w:rPr>
        <w:t>de</w:t>
      </w:r>
      <w:r>
        <w:rPr>
          <w:color w:val="181818"/>
          <w:spacing w:val="-7"/>
          <w:w w:val="110"/>
        </w:rPr>
        <w:t xml:space="preserve"> </w:t>
      </w:r>
      <w:r>
        <w:rPr>
          <w:color w:val="181818"/>
          <w:w w:val="110"/>
        </w:rPr>
        <w:t>una</w:t>
      </w:r>
      <w:r>
        <w:rPr>
          <w:color w:val="181818"/>
          <w:spacing w:val="-7"/>
          <w:w w:val="110"/>
        </w:rPr>
        <w:t xml:space="preserve"> </w:t>
      </w:r>
      <w:r>
        <w:rPr>
          <w:color w:val="181818"/>
          <w:w w:val="110"/>
        </w:rPr>
        <w:t>vacuna</w:t>
      </w:r>
      <w:r>
        <w:rPr>
          <w:color w:val="181818"/>
          <w:spacing w:val="-7"/>
          <w:w w:val="110"/>
        </w:rPr>
        <w:t xml:space="preserve"> </w:t>
      </w:r>
      <w:r>
        <w:rPr>
          <w:color w:val="181818"/>
          <w:w w:val="110"/>
        </w:rPr>
        <w:t>contra</w:t>
      </w:r>
      <w:r>
        <w:rPr>
          <w:color w:val="181818"/>
          <w:spacing w:val="-7"/>
          <w:w w:val="110"/>
        </w:rPr>
        <w:t xml:space="preserve"> </w:t>
      </w:r>
      <w:r>
        <w:rPr>
          <w:color w:val="181818"/>
          <w:w w:val="110"/>
        </w:rPr>
        <w:t>la hepatitis B. Algunos expresaron dudas sobre la seguridad de la vacuna, mientras que otros se mostraron aliviados de que la decisión no se tomara inmediatamente, y de que esa decisión a la ligera no fuera a perjudicar a los niños estadounidenses.</w:t>
      </w:r>
    </w:p>
    <w:p w14:paraId="20FD67D8" w14:textId="77777777" w:rsidR="00C744E8" w:rsidRDefault="00C744E8" w:rsidP="000D1D2B">
      <w:pPr>
        <w:pStyle w:val="Textoindependiente"/>
        <w:spacing w:line="302" w:lineRule="auto"/>
        <w:jc w:val="both"/>
        <w:sectPr w:rsidR="00C744E8">
          <w:pgSz w:w="11900" w:h="16840"/>
          <w:pgMar w:top="500" w:right="1275" w:bottom="280" w:left="1275" w:header="720" w:footer="720" w:gutter="0"/>
          <w:cols w:space="720"/>
        </w:sectPr>
      </w:pPr>
    </w:p>
    <w:p w14:paraId="20FD67D9" w14:textId="77777777" w:rsidR="00C744E8" w:rsidRDefault="00000000" w:rsidP="000D1D2B">
      <w:pPr>
        <w:pStyle w:val="Textoindependiente"/>
        <w:ind w:left="87"/>
        <w:jc w:val="both"/>
        <w:rPr>
          <w:sz w:val="20"/>
        </w:rPr>
      </w:pPr>
      <w:r>
        <w:rPr>
          <w:noProof/>
          <w:sz w:val="20"/>
        </w:rPr>
        <w:lastRenderedPageBreak/>
        <w:drawing>
          <wp:inline distT="0" distB="0" distL="0" distR="0" wp14:anchorId="20FD68E5" wp14:editId="20FD68E6">
            <wp:extent cx="5800588" cy="385924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5800588" cy="3859244"/>
                    </a:xfrm>
                    <a:prstGeom prst="rect">
                      <a:avLst/>
                    </a:prstGeom>
                  </pic:spPr>
                </pic:pic>
              </a:graphicData>
            </a:graphic>
          </wp:inline>
        </w:drawing>
      </w:r>
    </w:p>
    <w:p w14:paraId="20FD67DA" w14:textId="77777777" w:rsidR="00C744E8" w:rsidRDefault="00C744E8" w:rsidP="000D1D2B">
      <w:pPr>
        <w:pStyle w:val="Textoindependiente"/>
        <w:jc w:val="both"/>
        <w:rPr>
          <w:sz w:val="14"/>
        </w:rPr>
      </w:pPr>
    </w:p>
    <w:p w14:paraId="20FD67DB" w14:textId="77777777" w:rsidR="00C744E8" w:rsidRDefault="00000000" w:rsidP="000D1D2B">
      <w:pPr>
        <w:ind w:left="697"/>
        <w:jc w:val="center"/>
        <w:rPr>
          <w:sz w:val="14"/>
        </w:rPr>
      </w:pPr>
      <w:r>
        <w:rPr>
          <w:color w:val="111111"/>
          <w:w w:val="110"/>
          <w:sz w:val="14"/>
        </w:rPr>
        <w:t>Martin</w:t>
      </w:r>
      <w:r>
        <w:rPr>
          <w:color w:val="111111"/>
          <w:spacing w:val="1"/>
          <w:w w:val="110"/>
          <w:sz w:val="14"/>
        </w:rPr>
        <w:t xml:space="preserve"> </w:t>
      </w:r>
      <w:proofErr w:type="spellStart"/>
      <w:r>
        <w:rPr>
          <w:color w:val="111111"/>
          <w:w w:val="110"/>
          <w:sz w:val="14"/>
        </w:rPr>
        <w:t>Kulldorff</w:t>
      </w:r>
      <w:proofErr w:type="spellEnd"/>
      <w:r>
        <w:rPr>
          <w:color w:val="111111"/>
          <w:w w:val="110"/>
          <w:sz w:val="14"/>
        </w:rPr>
        <w:t>,</w:t>
      </w:r>
      <w:r>
        <w:rPr>
          <w:color w:val="111111"/>
          <w:spacing w:val="2"/>
          <w:w w:val="110"/>
          <w:sz w:val="14"/>
        </w:rPr>
        <w:t xml:space="preserve"> </w:t>
      </w:r>
      <w:r>
        <w:rPr>
          <w:color w:val="111111"/>
          <w:w w:val="110"/>
          <w:sz w:val="14"/>
        </w:rPr>
        <w:t>jefe</w:t>
      </w:r>
      <w:r>
        <w:rPr>
          <w:color w:val="111111"/>
          <w:spacing w:val="2"/>
          <w:w w:val="110"/>
          <w:sz w:val="14"/>
        </w:rPr>
        <w:t xml:space="preserve"> </w:t>
      </w:r>
      <w:r>
        <w:rPr>
          <w:color w:val="111111"/>
          <w:w w:val="110"/>
          <w:sz w:val="14"/>
        </w:rPr>
        <w:t>del</w:t>
      </w:r>
      <w:r>
        <w:rPr>
          <w:color w:val="111111"/>
          <w:spacing w:val="1"/>
          <w:w w:val="110"/>
          <w:sz w:val="14"/>
        </w:rPr>
        <w:t xml:space="preserve"> </w:t>
      </w:r>
      <w:r>
        <w:rPr>
          <w:color w:val="111111"/>
          <w:w w:val="110"/>
          <w:sz w:val="14"/>
        </w:rPr>
        <w:t>comité</w:t>
      </w:r>
      <w:r>
        <w:rPr>
          <w:color w:val="111111"/>
          <w:spacing w:val="2"/>
          <w:w w:val="110"/>
          <w:sz w:val="14"/>
        </w:rPr>
        <w:t xml:space="preserve"> </w:t>
      </w:r>
      <w:r>
        <w:rPr>
          <w:color w:val="111111"/>
          <w:w w:val="110"/>
          <w:sz w:val="14"/>
        </w:rPr>
        <w:t>encargado</w:t>
      </w:r>
      <w:r>
        <w:rPr>
          <w:color w:val="111111"/>
          <w:spacing w:val="2"/>
          <w:w w:val="110"/>
          <w:sz w:val="14"/>
        </w:rPr>
        <w:t xml:space="preserve"> </w:t>
      </w:r>
      <w:r>
        <w:rPr>
          <w:color w:val="111111"/>
          <w:w w:val="110"/>
          <w:sz w:val="14"/>
        </w:rPr>
        <w:t>de</w:t>
      </w:r>
      <w:r>
        <w:rPr>
          <w:color w:val="111111"/>
          <w:spacing w:val="2"/>
          <w:w w:val="110"/>
          <w:sz w:val="14"/>
        </w:rPr>
        <w:t xml:space="preserve"> </w:t>
      </w:r>
      <w:r>
        <w:rPr>
          <w:color w:val="111111"/>
          <w:w w:val="110"/>
          <w:sz w:val="14"/>
        </w:rPr>
        <w:t>revisar</w:t>
      </w:r>
      <w:r>
        <w:rPr>
          <w:color w:val="111111"/>
          <w:spacing w:val="1"/>
          <w:w w:val="110"/>
          <w:sz w:val="14"/>
        </w:rPr>
        <w:t xml:space="preserve"> </w:t>
      </w:r>
      <w:r>
        <w:rPr>
          <w:color w:val="111111"/>
          <w:w w:val="110"/>
          <w:sz w:val="14"/>
        </w:rPr>
        <w:t>las</w:t>
      </w:r>
      <w:r>
        <w:rPr>
          <w:color w:val="111111"/>
          <w:spacing w:val="2"/>
          <w:w w:val="110"/>
          <w:sz w:val="14"/>
        </w:rPr>
        <w:t xml:space="preserve"> </w:t>
      </w:r>
      <w:r>
        <w:rPr>
          <w:color w:val="111111"/>
          <w:w w:val="110"/>
          <w:sz w:val="14"/>
        </w:rPr>
        <w:t>recomendaciones</w:t>
      </w:r>
      <w:r>
        <w:rPr>
          <w:color w:val="111111"/>
          <w:spacing w:val="2"/>
          <w:w w:val="110"/>
          <w:sz w:val="14"/>
        </w:rPr>
        <w:t xml:space="preserve"> </w:t>
      </w:r>
      <w:r>
        <w:rPr>
          <w:color w:val="111111"/>
          <w:w w:val="110"/>
          <w:sz w:val="14"/>
        </w:rPr>
        <w:t>sobre</w:t>
      </w:r>
      <w:r>
        <w:rPr>
          <w:color w:val="111111"/>
          <w:spacing w:val="2"/>
          <w:w w:val="110"/>
          <w:sz w:val="14"/>
        </w:rPr>
        <w:t xml:space="preserve"> </w:t>
      </w:r>
      <w:r>
        <w:rPr>
          <w:color w:val="111111"/>
          <w:w w:val="110"/>
          <w:sz w:val="14"/>
        </w:rPr>
        <w:t>vacunas,</w:t>
      </w:r>
      <w:r>
        <w:rPr>
          <w:color w:val="111111"/>
          <w:spacing w:val="1"/>
          <w:w w:val="110"/>
          <w:sz w:val="14"/>
        </w:rPr>
        <w:t xml:space="preserve"> </w:t>
      </w:r>
      <w:r>
        <w:rPr>
          <w:color w:val="111111"/>
          <w:w w:val="110"/>
          <w:sz w:val="14"/>
        </w:rPr>
        <w:t>este</w:t>
      </w:r>
      <w:r>
        <w:rPr>
          <w:color w:val="111111"/>
          <w:spacing w:val="2"/>
          <w:w w:val="110"/>
          <w:sz w:val="14"/>
        </w:rPr>
        <w:t xml:space="preserve"> </w:t>
      </w:r>
      <w:r>
        <w:rPr>
          <w:color w:val="111111"/>
          <w:w w:val="110"/>
          <w:sz w:val="14"/>
        </w:rPr>
        <w:t>jueves</w:t>
      </w:r>
      <w:r>
        <w:rPr>
          <w:color w:val="111111"/>
          <w:spacing w:val="2"/>
          <w:w w:val="110"/>
          <w:sz w:val="14"/>
        </w:rPr>
        <w:t xml:space="preserve"> </w:t>
      </w:r>
      <w:r>
        <w:rPr>
          <w:color w:val="111111"/>
          <w:w w:val="110"/>
          <w:sz w:val="14"/>
        </w:rPr>
        <w:t>en</w:t>
      </w:r>
      <w:r>
        <w:rPr>
          <w:color w:val="111111"/>
          <w:spacing w:val="2"/>
          <w:w w:val="110"/>
          <w:sz w:val="14"/>
        </w:rPr>
        <w:t xml:space="preserve"> </w:t>
      </w:r>
      <w:proofErr w:type="spellStart"/>
      <w:r>
        <w:rPr>
          <w:color w:val="111111"/>
          <w:w w:val="110"/>
          <w:sz w:val="14"/>
        </w:rPr>
        <w:t>Chamblee</w:t>
      </w:r>
      <w:proofErr w:type="spellEnd"/>
      <w:r>
        <w:rPr>
          <w:color w:val="111111"/>
          <w:w w:val="110"/>
          <w:sz w:val="14"/>
        </w:rPr>
        <w:t>,</w:t>
      </w:r>
      <w:r>
        <w:rPr>
          <w:color w:val="111111"/>
          <w:spacing w:val="1"/>
          <w:w w:val="110"/>
          <w:sz w:val="14"/>
        </w:rPr>
        <w:t xml:space="preserve"> </w:t>
      </w:r>
      <w:r>
        <w:rPr>
          <w:color w:val="111111"/>
          <w:spacing w:val="-2"/>
          <w:w w:val="110"/>
          <w:sz w:val="14"/>
        </w:rPr>
        <w:t>Georgia.</w:t>
      </w:r>
    </w:p>
    <w:p w14:paraId="20FD67DC" w14:textId="77777777" w:rsidR="00C744E8" w:rsidRDefault="00000000" w:rsidP="000D1D2B">
      <w:pPr>
        <w:spacing w:before="33"/>
        <w:ind w:right="374"/>
        <w:jc w:val="center"/>
        <w:rPr>
          <w:rFonts w:ascii="Georgia"/>
          <w:b/>
          <w:sz w:val="14"/>
        </w:rPr>
      </w:pPr>
      <w:r>
        <w:rPr>
          <w:rFonts w:ascii="Georgia"/>
          <w:b/>
          <w:color w:val="111111"/>
          <w:spacing w:val="-6"/>
          <w:sz w:val="14"/>
        </w:rPr>
        <w:t>ERIK</w:t>
      </w:r>
      <w:r>
        <w:rPr>
          <w:rFonts w:ascii="Georgia"/>
          <w:b/>
          <w:color w:val="111111"/>
          <w:spacing w:val="-1"/>
          <w:sz w:val="14"/>
        </w:rPr>
        <w:t xml:space="preserve"> </w:t>
      </w:r>
      <w:r>
        <w:rPr>
          <w:rFonts w:ascii="Georgia"/>
          <w:b/>
          <w:color w:val="111111"/>
          <w:spacing w:val="-6"/>
          <w:sz w:val="14"/>
        </w:rPr>
        <w:t>S.</w:t>
      </w:r>
      <w:r>
        <w:rPr>
          <w:rFonts w:ascii="Georgia"/>
          <w:b/>
          <w:color w:val="111111"/>
          <w:sz w:val="14"/>
        </w:rPr>
        <w:t xml:space="preserve"> </w:t>
      </w:r>
      <w:r>
        <w:rPr>
          <w:rFonts w:ascii="Georgia"/>
          <w:b/>
          <w:color w:val="111111"/>
          <w:spacing w:val="-6"/>
          <w:sz w:val="14"/>
        </w:rPr>
        <w:t>LESSER</w:t>
      </w:r>
      <w:r>
        <w:rPr>
          <w:rFonts w:ascii="Georgia"/>
          <w:b/>
          <w:color w:val="111111"/>
          <w:sz w:val="14"/>
        </w:rPr>
        <w:t xml:space="preserve"> </w:t>
      </w:r>
      <w:r>
        <w:rPr>
          <w:rFonts w:ascii="Georgia"/>
          <w:b/>
          <w:color w:val="111111"/>
          <w:spacing w:val="-6"/>
          <w:sz w:val="14"/>
        </w:rPr>
        <w:t>(EFE)</w:t>
      </w:r>
    </w:p>
    <w:p w14:paraId="20FD67DD" w14:textId="1CB27693" w:rsidR="00C744E8" w:rsidRDefault="00C744E8" w:rsidP="000D1D2B">
      <w:pPr>
        <w:pStyle w:val="Textoindependiente"/>
        <w:spacing w:before="2"/>
        <w:jc w:val="both"/>
        <w:rPr>
          <w:rFonts w:ascii="Georgia"/>
          <w:b/>
          <w:sz w:val="14"/>
        </w:rPr>
      </w:pPr>
    </w:p>
    <w:p w14:paraId="20FD67DE" w14:textId="77777777" w:rsidR="00C744E8" w:rsidRDefault="00C744E8" w:rsidP="000D1D2B">
      <w:pPr>
        <w:pStyle w:val="Textoindependiente"/>
        <w:jc w:val="both"/>
        <w:rPr>
          <w:rFonts w:ascii="Georgia"/>
          <w:b/>
          <w:sz w:val="14"/>
        </w:rPr>
      </w:pPr>
    </w:p>
    <w:p w14:paraId="20FD67DF" w14:textId="77777777" w:rsidR="00C744E8" w:rsidRDefault="00C744E8" w:rsidP="000D1D2B">
      <w:pPr>
        <w:pStyle w:val="Textoindependiente"/>
        <w:jc w:val="both"/>
        <w:rPr>
          <w:rFonts w:ascii="Georgia"/>
          <w:b/>
          <w:sz w:val="14"/>
        </w:rPr>
      </w:pPr>
    </w:p>
    <w:p w14:paraId="20FD67E0" w14:textId="77777777" w:rsidR="00C744E8" w:rsidRDefault="00C744E8" w:rsidP="000D1D2B">
      <w:pPr>
        <w:pStyle w:val="Textoindependiente"/>
        <w:jc w:val="both"/>
        <w:rPr>
          <w:rFonts w:ascii="Georgia"/>
          <w:b/>
          <w:sz w:val="14"/>
        </w:rPr>
      </w:pPr>
    </w:p>
    <w:p w14:paraId="20FD67E1" w14:textId="77777777" w:rsidR="00C744E8" w:rsidRDefault="00C744E8" w:rsidP="000D1D2B">
      <w:pPr>
        <w:pStyle w:val="Textoindependiente"/>
        <w:spacing w:before="124"/>
        <w:jc w:val="both"/>
        <w:rPr>
          <w:rFonts w:ascii="Georgia"/>
          <w:b/>
          <w:sz w:val="14"/>
        </w:rPr>
      </w:pPr>
    </w:p>
    <w:p w14:paraId="20FD67E2" w14:textId="77777777" w:rsidR="00C744E8" w:rsidRDefault="00000000" w:rsidP="000D1D2B">
      <w:pPr>
        <w:pStyle w:val="Textoindependiente"/>
        <w:spacing w:line="302" w:lineRule="auto"/>
        <w:ind w:left="776" w:right="777"/>
        <w:jc w:val="both"/>
      </w:pPr>
      <w:r>
        <w:rPr>
          <w:color w:val="181818"/>
          <w:w w:val="110"/>
        </w:rPr>
        <w:t>El jueves, el panel afín a Kennedy había presentado datos que demuestran que la cuádruple viral aumenta ligeramente el riesgo de convulsiones causadas por fiebre. Sea como sea, estas no causan daños permanentes. Muchos pediatras y padres optan</w:t>
      </w:r>
      <w:r>
        <w:rPr>
          <w:color w:val="181818"/>
          <w:spacing w:val="-13"/>
          <w:w w:val="110"/>
        </w:rPr>
        <w:t xml:space="preserve"> </w:t>
      </w:r>
      <w:r>
        <w:rPr>
          <w:color w:val="181818"/>
          <w:w w:val="110"/>
        </w:rPr>
        <w:t>desde</w:t>
      </w:r>
      <w:r>
        <w:rPr>
          <w:color w:val="181818"/>
          <w:spacing w:val="-13"/>
          <w:w w:val="110"/>
        </w:rPr>
        <w:t xml:space="preserve"> </w:t>
      </w:r>
      <w:r>
        <w:rPr>
          <w:color w:val="181818"/>
          <w:w w:val="110"/>
        </w:rPr>
        <w:t>2005</w:t>
      </w:r>
      <w:r>
        <w:rPr>
          <w:color w:val="181818"/>
          <w:spacing w:val="-13"/>
          <w:w w:val="110"/>
        </w:rPr>
        <w:t xml:space="preserve"> </w:t>
      </w:r>
      <w:r>
        <w:rPr>
          <w:color w:val="181818"/>
          <w:w w:val="110"/>
        </w:rPr>
        <w:t>por</w:t>
      </w:r>
      <w:r>
        <w:rPr>
          <w:color w:val="181818"/>
          <w:spacing w:val="-13"/>
          <w:w w:val="110"/>
        </w:rPr>
        <w:t xml:space="preserve"> </w:t>
      </w:r>
      <w:r>
        <w:rPr>
          <w:color w:val="181818"/>
          <w:w w:val="110"/>
        </w:rPr>
        <w:t>administrársela</w:t>
      </w:r>
      <w:r>
        <w:rPr>
          <w:color w:val="181818"/>
          <w:spacing w:val="-13"/>
          <w:w w:val="110"/>
        </w:rPr>
        <w:t xml:space="preserve"> </w:t>
      </w:r>
      <w:r>
        <w:rPr>
          <w:color w:val="181818"/>
          <w:w w:val="110"/>
        </w:rPr>
        <w:t>a</w:t>
      </w:r>
      <w:r>
        <w:rPr>
          <w:color w:val="181818"/>
          <w:spacing w:val="-13"/>
          <w:w w:val="110"/>
        </w:rPr>
        <w:t xml:space="preserve"> </w:t>
      </w:r>
      <w:r>
        <w:rPr>
          <w:color w:val="181818"/>
          <w:w w:val="110"/>
        </w:rPr>
        <w:t>los</w:t>
      </w:r>
      <w:r>
        <w:rPr>
          <w:color w:val="181818"/>
          <w:spacing w:val="-13"/>
          <w:w w:val="110"/>
        </w:rPr>
        <w:t xml:space="preserve"> </w:t>
      </w:r>
      <w:r>
        <w:rPr>
          <w:color w:val="181818"/>
          <w:w w:val="110"/>
        </w:rPr>
        <w:t>niños</w:t>
      </w:r>
      <w:r>
        <w:rPr>
          <w:color w:val="181818"/>
          <w:spacing w:val="-13"/>
          <w:w w:val="110"/>
        </w:rPr>
        <w:t xml:space="preserve"> </w:t>
      </w:r>
      <w:r>
        <w:rPr>
          <w:color w:val="181818"/>
          <w:w w:val="110"/>
        </w:rPr>
        <w:t>para</w:t>
      </w:r>
      <w:r>
        <w:rPr>
          <w:color w:val="181818"/>
          <w:spacing w:val="-13"/>
          <w:w w:val="110"/>
        </w:rPr>
        <w:t xml:space="preserve"> </w:t>
      </w:r>
      <w:r>
        <w:rPr>
          <w:color w:val="181818"/>
          <w:w w:val="110"/>
        </w:rPr>
        <w:t>reducir</w:t>
      </w:r>
      <w:r>
        <w:rPr>
          <w:color w:val="181818"/>
          <w:spacing w:val="-13"/>
          <w:w w:val="110"/>
        </w:rPr>
        <w:t xml:space="preserve"> </w:t>
      </w:r>
      <w:r>
        <w:rPr>
          <w:color w:val="181818"/>
          <w:w w:val="110"/>
        </w:rPr>
        <w:t xml:space="preserve">el número de visitas clínicas y de inyecciones. La nueva recomendación lo desaconseja. Expertos de otras organizaciones médicas se oponen </w:t>
      </w:r>
      <w:proofErr w:type="gramStart"/>
      <w:r>
        <w:rPr>
          <w:color w:val="181818"/>
          <w:w w:val="110"/>
        </w:rPr>
        <w:t>e</w:t>
      </w:r>
      <w:proofErr w:type="gramEnd"/>
      <w:r>
        <w:rPr>
          <w:color w:val="181818"/>
          <w:w w:val="110"/>
        </w:rPr>
        <w:t xml:space="preserve"> esa decisión.</w:t>
      </w:r>
    </w:p>
    <w:p w14:paraId="20FD67E3" w14:textId="77777777" w:rsidR="00C744E8" w:rsidRDefault="00C744E8" w:rsidP="000D1D2B">
      <w:pPr>
        <w:pStyle w:val="Textoindependiente"/>
        <w:spacing w:before="295"/>
        <w:jc w:val="both"/>
      </w:pPr>
    </w:p>
    <w:p w14:paraId="20FD67E4" w14:textId="77777777" w:rsidR="00C744E8" w:rsidRDefault="00000000" w:rsidP="000D1D2B">
      <w:pPr>
        <w:pStyle w:val="Textoindependiente"/>
        <w:spacing w:line="302" w:lineRule="auto"/>
        <w:ind w:left="776" w:right="787"/>
        <w:jc w:val="both"/>
      </w:pPr>
      <w:r>
        <w:rPr>
          <w:color w:val="181818"/>
          <w:w w:val="110"/>
        </w:rPr>
        <w:t>En junio, mes en el que se reúne normalmente el ACIP, sus miembros votaron las recomendaciones sobre las vacunas de la gripe</w:t>
      </w:r>
      <w:r>
        <w:rPr>
          <w:color w:val="181818"/>
          <w:spacing w:val="-8"/>
          <w:w w:val="110"/>
        </w:rPr>
        <w:t xml:space="preserve"> </w:t>
      </w:r>
      <w:r>
        <w:rPr>
          <w:color w:val="181818"/>
          <w:w w:val="110"/>
        </w:rPr>
        <w:t>para</w:t>
      </w:r>
      <w:r>
        <w:rPr>
          <w:color w:val="181818"/>
          <w:spacing w:val="-8"/>
          <w:w w:val="110"/>
        </w:rPr>
        <w:t xml:space="preserve"> </w:t>
      </w:r>
      <w:r>
        <w:rPr>
          <w:color w:val="181818"/>
          <w:w w:val="110"/>
        </w:rPr>
        <w:t>este</w:t>
      </w:r>
      <w:r>
        <w:rPr>
          <w:color w:val="181818"/>
          <w:spacing w:val="-8"/>
          <w:w w:val="110"/>
        </w:rPr>
        <w:t xml:space="preserve"> </w:t>
      </w:r>
      <w:r>
        <w:rPr>
          <w:color w:val="181818"/>
          <w:w w:val="110"/>
        </w:rPr>
        <w:t>año,</w:t>
      </w:r>
      <w:r>
        <w:rPr>
          <w:color w:val="181818"/>
          <w:spacing w:val="-8"/>
          <w:w w:val="110"/>
        </w:rPr>
        <w:t xml:space="preserve"> </w:t>
      </w:r>
      <w:r>
        <w:rPr>
          <w:color w:val="181818"/>
          <w:w w:val="110"/>
        </w:rPr>
        <w:t>pero</w:t>
      </w:r>
      <w:r>
        <w:rPr>
          <w:color w:val="181818"/>
          <w:spacing w:val="-8"/>
          <w:w w:val="110"/>
        </w:rPr>
        <w:t xml:space="preserve"> </w:t>
      </w:r>
      <w:r>
        <w:rPr>
          <w:color w:val="181818"/>
          <w:w w:val="110"/>
        </w:rPr>
        <w:t>guardaron</w:t>
      </w:r>
      <w:r>
        <w:rPr>
          <w:color w:val="181818"/>
          <w:spacing w:val="-8"/>
          <w:w w:val="110"/>
        </w:rPr>
        <w:t xml:space="preserve"> </w:t>
      </w:r>
      <w:r>
        <w:rPr>
          <w:color w:val="181818"/>
          <w:w w:val="110"/>
        </w:rPr>
        <w:t>silencio</w:t>
      </w:r>
      <w:r>
        <w:rPr>
          <w:color w:val="181818"/>
          <w:spacing w:val="-8"/>
          <w:w w:val="110"/>
        </w:rPr>
        <w:t xml:space="preserve"> </w:t>
      </w:r>
      <w:r>
        <w:rPr>
          <w:color w:val="181818"/>
          <w:w w:val="110"/>
        </w:rPr>
        <w:t>sobre</w:t>
      </w:r>
      <w:r>
        <w:rPr>
          <w:color w:val="181818"/>
          <w:spacing w:val="-8"/>
          <w:w w:val="110"/>
        </w:rPr>
        <w:t xml:space="preserve"> </w:t>
      </w:r>
      <w:r>
        <w:rPr>
          <w:color w:val="181818"/>
          <w:w w:val="110"/>
        </w:rPr>
        <w:t>la</w:t>
      </w:r>
      <w:r>
        <w:rPr>
          <w:color w:val="181818"/>
          <w:spacing w:val="-8"/>
          <w:w w:val="110"/>
        </w:rPr>
        <w:t xml:space="preserve"> </w:t>
      </w:r>
      <w:r>
        <w:rPr>
          <w:color w:val="181818"/>
          <w:w w:val="110"/>
        </w:rPr>
        <w:t>de</w:t>
      </w:r>
      <w:r>
        <w:rPr>
          <w:color w:val="181818"/>
          <w:spacing w:val="-8"/>
          <w:w w:val="110"/>
        </w:rPr>
        <w:t xml:space="preserve"> </w:t>
      </w:r>
      <w:r>
        <w:rPr>
          <w:color w:val="181818"/>
          <w:w w:val="110"/>
        </w:rPr>
        <w:t>la</w:t>
      </w:r>
      <w:r>
        <w:rPr>
          <w:color w:val="181818"/>
          <w:spacing w:val="-8"/>
          <w:w w:val="110"/>
        </w:rPr>
        <w:t xml:space="preserve"> </w:t>
      </w:r>
      <w:proofErr w:type="spellStart"/>
      <w:r>
        <w:rPr>
          <w:color w:val="181818"/>
          <w:w w:val="110"/>
        </w:rPr>
        <w:t>covid</w:t>
      </w:r>
      <w:proofErr w:type="spellEnd"/>
      <w:r>
        <w:rPr>
          <w:color w:val="181818"/>
          <w:w w:val="110"/>
        </w:rPr>
        <w:t>. Antes de ese encuentro, Kennedy, que comparó durante la pandemia la obligación de vacunarse con vivir “en el Tercer Reich”, había prometido que esta dejaría de estar recomendada para</w:t>
      </w:r>
      <w:r>
        <w:rPr>
          <w:color w:val="181818"/>
          <w:spacing w:val="-8"/>
          <w:w w:val="110"/>
        </w:rPr>
        <w:t xml:space="preserve"> </w:t>
      </w:r>
      <w:r>
        <w:rPr>
          <w:color w:val="181818"/>
          <w:w w:val="110"/>
        </w:rPr>
        <w:t>los</w:t>
      </w:r>
      <w:r>
        <w:rPr>
          <w:color w:val="181818"/>
          <w:spacing w:val="-8"/>
          <w:w w:val="110"/>
        </w:rPr>
        <w:t xml:space="preserve"> </w:t>
      </w:r>
      <w:r>
        <w:rPr>
          <w:color w:val="181818"/>
          <w:w w:val="110"/>
        </w:rPr>
        <w:t>niños</w:t>
      </w:r>
      <w:r>
        <w:rPr>
          <w:color w:val="181818"/>
          <w:spacing w:val="-8"/>
          <w:w w:val="110"/>
        </w:rPr>
        <w:t xml:space="preserve"> </w:t>
      </w:r>
      <w:r>
        <w:rPr>
          <w:color w:val="181818"/>
          <w:w w:val="110"/>
        </w:rPr>
        <w:t>sanos</w:t>
      </w:r>
      <w:r>
        <w:rPr>
          <w:color w:val="181818"/>
          <w:spacing w:val="-8"/>
          <w:w w:val="110"/>
        </w:rPr>
        <w:t xml:space="preserve"> </w:t>
      </w:r>
      <w:r>
        <w:rPr>
          <w:color w:val="181818"/>
          <w:w w:val="110"/>
        </w:rPr>
        <w:t>y</w:t>
      </w:r>
      <w:r>
        <w:rPr>
          <w:color w:val="181818"/>
          <w:spacing w:val="-8"/>
          <w:w w:val="110"/>
        </w:rPr>
        <w:t xml:space="preserve"> </w:t>
      </w:r>
      <w:r>
        <w:rPr>
          <w:color w:val="181818"/>
          <w:w w:val="110"/>
        </w:rPr>
        <w:t>las</w:t>
      </w:r>
      <w:r>
        <w:rPr>
          <w:color w:val="181818"/>
          <w:spacing w:val="-8"/>
          <w:w w:val="110"/>
        </w:rPr>
        <w:t xml:space="preserve"> </w:t>
      </w:r>
      <w:r>
        <w:rPr>
          <w:color w:val="181818"/>
          <w:w w:val="110"/>
        </w:rPr>
        <w:t>mujeres</w:t>
      </w:r>
      <w:r>
        <w:rPr>
          <w:color w:val="181818"/>
          <w:spacing w:val="-8"/>
          <w:w w:val="110"/>
        </w:rPr>
        <w:t xml:space="preserve"> </w:t>
      </w:r>
      <w:r>
        <w:rPr>
          <w:color w:val="181818"/>
          <w:w w:val="110"/>
        </w:rPr>
        <w:t>embarazadas,</w:t>
      </w:r>
      <w:r>
        <w:rPr>
          <w:color w:val="181818"/>
          <w:spacing w:val="-8"/>
          <w:w w:val="110"/>
        </w:rPr>
        <w:t xml:space="preserve"> </w:t>
      </w:r>
      <w:r>
        <w:rPr>
          <w:color w:val="181818"/>
          <w:w w:val="110"/>
        </w:rPr>
        <w:t>lo</w:t>
      </w:r>
      <w:r>
        <w:rPr>
          <w:color w:val="181818"/>
          <w:spacing w:val="-8"/>
          <w:w w:val="110"/>
        </w:rPr>
        <w:t xml:space="preserve"> </w:t>
      </w:r>
      <w:r>
        <w:rPr>
          <w:color w:val="181818"/>
          <w:w w:val="110"/>
        </w:rPr>
        <w:t>que</w:t>
      </w:r>
      <w:r>
        <w:rPr>
          <w:color w:val="181818"/>
          <w:spacing w:val="-8"/>
          <w:w w:val="110"/>
        </w:rPr>
        <w:t xml:space="preserve"> </w:t>
      </w:r>
      <w:r>
        <w:rPr>
          <w:color w:val="181818"/>
          <w:w w:val="110"/>
        </w:rPr>
        <w:t>causó</w:t>
      </w:r>
      <w:r>
        <w:rPr>
          <w:color w:val="181818"/>
          <w:spacing w:val="-8"/>
          <w:w w:val="110"/>
        </w:rPr>
        <w:t xml:space="preserve"> </w:t>
      </w:r>
      <w:r>
        <w:rPr>
          <w:color w:val="181818"/>
          <w:w w:val="110"/>
        </w:rPr>
        <w:t>un gran revuelo y provocó una demanda a Kennedy de la Asociación Estadounidense de Pediatría, que ha optado por no participar en la reunión de Atlanta a modo de protesta.</w:t>
      </w:r>
    </w:p>
    <w:p w14:paraId="20FD67E5" w14:textId="77777777" w:rsidR="00C744E8" w:rsidRDefault="00C744E8" w:rsidP="000D1D2B">
      <w:pPr>
        <w:pStyle w:val="Textoindependiente"/>
        <w:spacing w:line="302" w:lineRule="auto"/>
        <w:jc w:val="both"/>
        <w:sectPr w:rsidR="00C744E8">
          <w:pgSz w:w="11900" w:h="16840"/>
          <w:pgMar w:top="560" w:right="1275" w:bottom="280" w:left="1275" w:header="720" w:footer="720" w:gutter="0"/>
          <w:cols w:space="720"/>
        </w:sectPr>
      </w:pPr>
    </w:p>
    <w:p w14:paraId="20FD67E6" w14:textId="77777777" w:rsidR="00C744E8" w:rsidRDefault="00000000" w:rsidP="000D1D2B">
      <w:pPr>
        <w:pStyle w:val="Textoindependiente"/>
        <w:spacing w:before="92" w:line="302" w:lineRule="auto"/>
        <w:ind w:left="776" w:right="787"/>
        <w:jc w:val="both"/>
      </w:pPr>
      <w:r>
        <w:rPr>
          <w:color w:val="181818"/>
          <w:w w:val="110"/>
        </w:rPr>
        <w:lastRenderedPageBreak/>
        <w:t>A</w:t>
      </w:r>
      <w:r>
        <w:rPr>
          <w:color w:val="181818"/>
          <w:spacing w:val="-2"/>
          <w:w w:val="110"/>
        </w:rPr>
        <w:t xml:space="preserve"> </w:t>
      </w:r>
      <w:r>
        <w:rPr>
          <w:color w:val="181818"/>
          <w:w w:val="110"/>
        </w:rPr>
        <w:t>los</w:t>
      </w:r>
      <w:r>
        <w:rPr>
          <w:color w:val="181818"/>
          <w:spacing w:val="-2"/>
          <w:w w:val="110"/>
        </w:rPr>
        <w:t xml:space="preserve"> </w:t>
      </w:r>
      <w:r>
        <w:rPr>
          <w:color w:val="181818"/>
          <w:w w:val="110"/>
        </w:rPr>
        <w:t>pocos</w:t>
      </w:r>
      <w:r>
        <w:rPr>
          <w:color w:val="181818"/>
          <w:spacing w:val="-2"/>
          <w:w w:val="110"/>
        </w:rPr>
        <w:t xml:space="preserve"> </w:t>
      </w:r>
      <w:r>
        <w:rPr>
          <w:color w:val="181818"/>
          <w:w w:val="110"/>
        </w:rPr>
        <w:t>días,</w:t>
      </w:r>
      <w:r>
        <w:rPr>
          <w:color w:val="181818"/>
          <w:spacing w:val="-2"/>
          <w:w w:val="110"/>
        </w:rPr>
        <w:t xml:space="preserve"> </w:t>
      </w:r>
      <w:r>
        <w:rPr>
          <w:color w:val="181818"/>
          <w:w w:val="110"/>
        </w:rPr>
        <w:t>los</w:t>
      </w:r>
      <w:r>
        <w:rPr>
          <w:color w:val="181818"/>
          <w:spacing w:val="-2"/>
          <w:w w:val="110"/>
        </w:rPr>
        <w:t xml:space="preserve"> </w:t>
      </w:r>
      <w:r>
        <w:rPr>
          <w:color w:val="181818"/>
          <w:w w:val="110"/>
        </w:rPr>
        <w:t>CDC</w:t>
      </w:r>
      <w:r>
        <w:rPr>
          <w:color w:val="181818"/>
          <w:spacing w:val="-2"/>
          <w:w w:val="110"/>
        </w:rPr>
        <w:t xml:space="preserve"> </w:t>
      </w:r>
      <w:r>
        <w:rPr>
          <w:color w:val="181818"/>
          <w:w w:val="110"/>
        </w:rPr>
        <w:t>aseguraron</w:t>
      </w:r>
      <w:r>
        <w:rPr>
          <w:color w:val="181818"/>
          <w:spacing w:val="-2"/>
          <w:w w:val="110"/>
        </w:rPr>
        <w:t xml:space="preserve"> </w:t>
      </w:r>
      <w:r>
        <w:rPr>
          <w:color w:val="181818"/>
          <w:w w:val="110"/>
        </w:rPr>
        <w:t>que</w:t>
      </w:r>
      <w:r>
        <w:rPr>
          <w:color w:val="181818"/>
          <w:spacing w:val="-2"/>
          <w:w w:val="110"/>
        </w:rPr>
        <w:t xml:space="preserve"> </w:t>
      </w:r>
      <w:r>
        <w:rPr>
          <w:color w:val="181818"/>
          <w:w w:val="110"/>
        </w:rPr>
        <w:t>seguirían</w:t>
      </w:r>
      <w:r>
        <w:rPr>
          <w:color w:val="181818"/>
          <w:spacing w:val="-2"/>
          <w:w w:val="110"/>
        </w:rPr>
        <w:t xml:space="preserve"> </w:t>
      </w:r>
      <w:r>
        <w:rPr>
          <w:color w:val="181818"/>
          <w:w w:val="110"/>
        </w:rPr>
        <w:t>facilitando vacunas</w:t>
      </w:r>
      <w:r>
        <w:rPr>
          <w:color w:val="181818"/>
          <w:spacing w:val="-9"/>
          <w:w w:val="110"/>
        </w:rPr>
        <w:t xml:space="preserve"> </w:t>
      </w:r>
      <w:r>
        <w:rPr>
          <w:color w:val="181818"/>
          <w:w w:val="110"/>
        </w:rPr>
        <w:t>contra</w:t>
      </w:r>
      <w:r>
        <w:rPr>
          <w:color w:val="181818"/>
          <w:spacing w:val="-9"/>
          <w:w w:val="110"/>
        </w:rPr>
        <w:t xml:space="preserve"> </w:t>
      </w:r>
      <w:r>
        <w:rPr>
          <w:color w:val="181818"/>
          <w:w w:val="110"/>
        </w:rPr>
        <w:t>el</w:t>
      </w:r>
      <w:r>
        <w:rPr>
          <w:color w:val="181818"/>
          <w:spacing w:val="-9"/>
          <w:w w:val="110"/>
        </w:rPr>
        <w:t xml:space="preserve"> </w:t>
      </w:r>
      <w:r>
        <w:rPr>
          <w:color w:val="181818"/>
          <w:w w:val="110"/>
        </w:rPr>
        <w:t>coronavirus</w:t>
      </w:r>
      <w:r>
        <w:rPr>
          <w:color w:val="181818"/>
          <w:spacing w:val="-9"/>
          <w:w w:val="110"/>
        </w:rPr>
        <w:t xml:space="preserve"> </w:t>
      </w:r>
      <w:r>
        <w:rPr>
          <w:color w:val="181818"/>
          <w:w w:val="110"/>
        </w:rPr>
        <w:t>de</w:t>
      </w:r>
      <w:r>
        <w:rPr>
          <w:color w:val="181818"/>
          <w:spacing w:val="-9"/>
          <w:w w:val="110"/>
        </w:rPr>
        <w:t xml:space="preserve"> </w:t>
      </w:r>
      <w:r>
        <w:rPr>
          <w:color w:val="181818"/>
          <w:w w:val="110"/>
        </w:rPr>
        <w:t>la</w:t>
      </w:r>
      <w:r>
        <w:rPr>
          <w:color w:val="181818"/>
          <w:spacing w:val="-9"/>
          <w:w w:val="110"/>
        </w:rPr>
        <w:t xml:space="preserve"> </w:t>
      </w:r>
      <w:r>
        <w:rPr>
          <w:color w:val="181818"/>
          <w:w w:val="110"/>
        </w:rPr>
        <w:t>cosecha</w:t>
      </w:r>
      <w:r>
        <w:rPr>
          <w:color w:val="181818"/>
          <w:spacing w:val="-9"/>
          <w:w w:val="110"/>
        </w:rPr>
        <w:t xml:space="preserve"> </w:t>
      </w:r>
      <w:r>
        <w:rPr>
          <w:color w:val="181818"/>
          <w:w w:val="110"/>
        </w:rPr>
        <w:t>2024-2025</w:t>
      </w:r>
      <w:r>
        <w:rPr>
          <w:color w:val="181818"/>
          <w:spacing w:val="-9"/>
          <w:w w:val="110"/>
        </w:rPr>
        <w:t xml:space="preserve"> </w:t>
      </w:r>
      <w:r>
        <w:rPr>
          <w:color w:val="181818"/>
          <w:w w:val="110"/>
        </w:rPr>
        <w:t>a</w:t>
      </w:r>
      <w:r>
        <w:rPr>
          <w:color w:val="181818"/>
          <w:spacing w:val="-9"/>
          <w:w w:val="110"/>
        </w:rPr>
        <w:t xml:space="preserve"> </w:t>
      </w:r>
      <w:r>
        <w:rPr>
          <w:color w:val="181818"/>
          <w:w w:val="110"/>
        </w:rPr>
        <w:t>las familias y que además estarían financiadas en el caso de que estas fueran familias de bajos ingresos.</w:t>
      </w:r>
    </w:p>
    <w:p w14:paraId="20FD67E7" w14:textId="77777777" w:rsidR="00C744E8" w:rsidRDefault="00C744E8" w:rsidP="000D1D2B">
      <w:pPr>
        <w:pStyle w:val="Textoindependiente"/>
        <w:spacing w:before="181"/>
        <w:jc w:val="both"/>
        <w:rPr>
          <w:sz w:val="33"/>
        </w:rPr>
      </w:pPr>
    </w:p>
    <w:p w14:paraId="20FD67E8" w14:textId="77777777" w:rsidR="00C744E8" w:rsidRDefault="00000000" w:rsidP="000D1D2B">
      <w:pPr>
        <w:pStyle w:val="Ttulo1"/>
        <w:spacing w:before="1"/>
        <w:ind w:left="776"/>
        <w:jc w:val="both"/>
      </w:pPr>
      <w:r>
        <w:rPr>
          <w:color w:val="181818"/>
          <w:w w:val="105"/>
        </w:rPr>
        <w:t>Cambio</w:t>
      </w:r>
      <w:r>
        <w:rPr>
          <w:color w:val="181818"/>
          <w:spacing w:val="-19"/>
          <w:w w:val="105"/>
        </w:rPr>
        <w:t xml:space="preserve"> </w:t>
      </w:r>
      <w:r>
        <w:rPr>
          <w:color w:val="181818"/>
          <w:w w:val="105"/>
        </w:rPr>
        <w:t>de</w:t>
      </w:r>
      <w:r>
        <w:rPr>
          <w:color w:val="181818"/>
          <w:spacing w:val="-19"/>
          <w:w w:val="105"/>
        </w:rPr>
        <w:t xml:space="preserve"> </w:t>
      </w:r>
      <w:r>
        <w:rPr>
          <w:color w:val="181818"/>
          <w:spacing w:val="-2"/>
          <w:w w:val="105"/>
        </w:rPr>
        <w:t>guion</w:t>
      </w:r>
    </w:p>
    <w:p w14:paraId="20FD67E9" w14:textId="77777777" w:rsidR="00C744E8" w:rsidRDefault="00C744E8" w:rsidP="000D1D2B">
      <w:pPr>
        <w:pStyle w:val="Textoindependiente"/>
        <w:spacing w:before="225"/>
        <w:jc w:val="both"/>
        <w:rPr>
          <w:rFonts w:ascii="Georgia"/>
          <w:b/>
        </w:rPr>
      </w:pPr>
    </w:p>
    <w:p w14:paraId="20FD67EA" w14:textId="77777777" w:rsidR="00C744E8" w:rsidRDefault="00000000" w:rsidP="000D1D2B">
      <w:pPr>
        <w:pStyle w:val="Textoindependiente"/>
        <w:spacing w:line="302" w:lineRule="auto"/>
        <w:ind w:left="776" w:right="787"/>
        <w:jc w:val="both"/>
      </w:pPr>
      <w:r>
        <w:rPr>
          <w:color w:val="181818"/>
          <w:w w:val="110"/>
        </w:rPr>
        <w:t>El siguiente cambio de guion llegó el mes pasado, cuando la agencia</w:t>
      </w:r>
      <w:r>
        <w:rPr>
          <w:color w:val="181818"/>
          <w:spacing w:val="-9"/>
          <w:w w:val="110"/>
        </w:rPr>
        <w:t xml:space="preserve"> </w:t>
      </w:r>
      <w:r>
        <w:rPr>
          <w:color w:val="181818"/>
          <w:w w:val="110"/>
        </w:rPr>
        <w:t>del</w:t>
      </w:r>
      <w:r>
        <w:rPr>
          <w:color w:val="181818"/>
          <w:spacing w:val="-9"/>
          <w:w w:val="110"/>
        </w:rPr>
        <w:t xml:space="preserve"> </w:t>
      </w:r>
      <w:r>
        <w:rPr>
          <w:color w:val="181818"/>
          <w:w w:val="110"/>
        </w:rPr>
        <w:t>medicamento</w:t>
      </w:r>
      <w:r>
        <w:rPr>
          <w:color w:val="181818"/>
          <w:spacing w:val="-9"/>
          <w:w w:val="110"/>
        </w:rPr>
        <w:t xml:space="preserve"> </w:t>
      </w:r>
      <w:r>
        <w:rPr>
          <w:color w:val="181818"/>
          <w:w w:val="110"/>
        </w:rPr>
        <w:t>(FDA)</w:t>
      </w:r>
      <w:r>
        <w:rPr>
          <w:color w:val="181818"/>
          <w:spacing w:val="-9"/>
          <w:w w:val="110"/>
        </w:rPr>
        <w:t xml:space="preserve"> </w:t>
      </w:r>
      <w:r>
        <w:rPr>
          <w:color w:val="181818"/>
          <w:w w:val="110"/>
        </w:rPr>
        <w:t>restringió</w:t>
      </w:r>
      <w:r>
        <w:rPr>
          <w:color w:val="181818"/>
          <w:spacing w:val="-9"/>
          <w:w w:val="110"/>
        </w:rPr>
        <w:t xml:space="preserve"> </w:t>
      </w:r>
      <w:r>
        <w:rPr>
          <w:color w:val="181818"/>
          <w:w w:val="110"/>
        </w:rPr>
        <w:t>el</w:t>
      </w:r>
      <w:r>
        <w:rPr>
          <w:color w:val="181818"/>
          <w:spacing w:val="-9"/>
          <w:w w:val="110"/>
        </w:rPr>
        <w:t xml:space="preserve"> </w:t>
      </w:r>
      <w:r>
        <w:rPr>
          <w:color w:val="181818"/>
          <w:w w:val="110"/>
        </w:rPr>
        <w:t>uso</w:t>
      </w:r>
      <w:r>
        <w:rPr>
          <w:color w:val="181818"/>
          <w:spacing w:val="-9"/>
          <w:w w:val="110"/>
        </w:rPr>
        <w:t xml:space="preserve"> </w:t>
      </w:r>
      <w:r>
        <w:rPr>
          <w:color w:val="181818"/>
          <w:w w:val="110"/>
        </w:rPr>
        <w:t>de</w:t>
      </w:r>
      <w:r>
        <w:rPr>
          <w:color w:val="181818"/>
          <w:spacing w:val="-9"/>
          <w:w w:val="110"/>
        </w:rPr>
        <w:t xml:space="preserve"> </w:t>
      </w:r>
      <w:r>
        <w:rPr>
          <w:color w:val="181818"/>
          <w:w w:val="110"/>
        </w:rPr>
        <w:t>la</w:t>
      </w:r>
      <w:r>
        <w:rPr>
          <w:color w:val="181818"/>
          <w:spacing w:val="-9"/>
          <w:w w:val="110"/>
        </w:rPr>
        <w:t xml:space="preserve"> </w:t>
      </w:r>
      <w:r>
        <w:rPr>
          <w:color w:val="181818"/>
          <w:w w:val="110"/>
        </w:rPr>
        <w:t>vacuna para</w:t>
      </w:r>
      <w:r>
        <w:rPr>
          <w:color w:val="181818"/>
          <w:spacing w:val="-1"/>
          <w:w w:val="110"/>
        </w:rPr>
        <w:t xml:space="preserve"> </w:t>
      </w:r>
      <w:r>
        <w:rPr>
          <w:color w:val="181818"/>
          <w:w w:val="110"/>
        </w:rPr>
        <w:t>la</w:t>
      </w:r>
      <w:r>
        <w:rPr>
          <w:color w:val="181818"/>
          <w:spacing w:val="-1"/>
          <w:w w:val="110"/>
        </w:rPr>
        <w:t xml:space="preserve"> </w:t>
      </w:r>
      <w:r>
        <w:rPr>
          <w:color w:val="181818"/>
          <w:w w:val="110"/>
        </w:rPr>
        <w:t>covid-19</w:t>
      </w:r>
      <w:r>
        <w:rPr>
          <w:color w:val="181818"/>
          <w:spacing w:val="-1"/>
          <w:w w:val="110"/>
        </w:rPr>
        <w:t xml:space="preserve"> </w:t>
      </w:r>
      <w:r>
        <w:rPr>
          <w:color w:val="181818"/>
          <w:w w:val="110"/>
        </w:rPr>
        <w:t>a</w:t>
      </w:r>
      <w:r>
        <w:rPr>
          <w:color w:val="181818"/>
          <w:spacing w:val="-1"/>
          <w:w w:val="110"/>
        </w:rPr>
        <w:t xml:space="preserve"> </w:t>
      </w:r>
      <w:r>
        <w:rPr>
          <w:color w:val="181818"/>
          <w:w w:val="110"/>
        </w:rPr>
        <w:t>los</w:t>
      </w:r>
      <w:r>
        <w:rPr>
          <w:color w:val="181818"/>
          <w:spacing w:val="-1"/>
          <w:w w:val="110"/>
        </w:rPr>
        <w:t xml:space="preserve"> </w:t>
      </w:r>
      <w:r>
        <w:rPr>
          <w:color w:val="181818"/>
          <w:w w:val="110"/>
        </w:rPr>
        <w:t>niños</w:t>
      </w:r>
      <w:r>
        <w:rPr>
          <w:color w:val="181818"/>
          <w:spacing w:val="-1"/>
          <w:w w:val="110"/>
        </w:rPr>
        <w:t xml:space="preserve"> </w:t>
      </w:r>
      <w:r>
        <w:rPr>
          <w:color w:val="181818"/>
          <w:w w:val="110"/>
        </w:rPr>
        <w:t>y</w:t>
      </w:r>
      <w:r>
        <w:rPr>
          <w:color w:val="181818"/>
          <w:spacing w:val="-1"/>
          <w:w w:val="110"/>
        </w:rPr>
        <w:t xml:space="preserve"> </w:t>
      </w:r>
      <w:r>
        <w:rPr>
          <w:color w:val="181818"/>
          <w:w w:val="110"/>
        </w:rPr>
        <w:t>jóvenes</w:t>
      </w:r>
      <w:r>
        <w:rPr>
          <w:color w:val="181818"/>
          <w:spacing w:val="-1"/>
          <w:w w:val="110"/>
        </w:rPr>
        <w:t xml:space="preserve"> </w:t>
      </w:r>
      <w:r>
        <w:rPr>
          <w:color w:val="181818"/>
          <w:w w:val="110"/>
        </w:rPr>
        <w:t>sanos.</w:t>
      </w:r>
    </w:p>
    <w:p w14:paraId="20FD67EB" w14:textId="77777777" w:rsidR="00C744E8" w:rsidRDefault="00C744E8" w:rsidP="000D1D2B">
      <w:pPr>
        <w:pStyle w:val="Textoindependiente"/>
        <w:spacing w:before="295"/>
        <w:jc w:val="both"/>
      </w:pPr>
    </w:p>
    <w:p w14:paraId="20FD67EC" w14:textId="77777777" w:rsidR="00C744E8" w:rsidRDefault="00000000" w:rsidP="000D1D2B">
      <w:pPr>
        <w:pStyle w:val="Textoindependiente"/>
        <w:spacing w:line="302" w:lineRule="auto"/>
        <w:ind w:left="776" w:right="787"/>
        <w:jc w:val="both"/>
      </w:pPr>
      <w:hyperlink r:id="rId13">
        <w:r>
          <w:rPr>
            <w:color w:val="006BA2"/>
            <w:w w:val="110"/>
            <w:u w:val="thick" w:color="006BA2"/>
          </w:rPr>
          <w:t>La republicana Florida</w:t>
        </w:r>
        <w:r>
          <w:rPr>
            <w:color w:val="006BA2"/>
            <w:w w:val="110"/>
          </w:rPr>
          <w:t>,</w:t>
        </w:r>
      </w:hyperlink>
      <w:r>
        <w:rPr>
          <w:color w:val="006BA2"/>
          <w:w w:val="110"/>
        </w:rPr>
        <w:t xml:space="preserve"> </w:t>
      </w:r>
      <w:r>
        <w:rPr>
          <w:color w:val="181818"/>
          <w:w w:val="110"/>
        </w:rPr>
        <w:t>tercer Estado por población del país, anunció a principios de septiembre que dejará de exigir la vacunación obligatoria para los niños de enfermedades de las que tradicionalmente siempre fueron prevenidos, como el sarampión, paperas o la hepatitis B. Varios estados demócratas han dicho que adoptarán sus propias medidas para emitir sus propias</w:t>
      </w:r>
      <w:r>
        <w:rPr>
          <w:color w:val="181818"/>
          <w:spacing w:val="-14"/>
          <w:w w:val="110"/>
        </w:rPr>
        <w:t xml:space="preserve"> </w:t>
      </w:r>
      <w:r>
        <w:rPr>
          <w:color w:val="181818"/>
          <w:w w:val="110"/>
        </w:rPr>
        <w:t>recomendaciones</w:t>
      </w:r>
      <w:r>
        <w:rPr>
          <w:color w:val="181818"/>
          <w:spacing w:val="-14"/>
          <w:w w:val="110"/>
        </w:rPr>
        <w:t xml:space="preserve"> </w:t>
      </w:r>
      <w:r>
        <w:rPr>
          <w:color w:val="181818"/>
          <w:w w:val="110"/>
        </w:rPr>
        <w:t>en</w:t>
      </w:r>
      <w:r>
        <w:rPr>
          <w:color w:val="181818"/>
          <w:spacing w:val="-14"/>
          <w:w w:val="110"/>
        </w:rPr>
        <w:t xml:space="preserve"> </w:t>
      </w:r>
      <w:r>
        <w:rPr>
          <w:color w:val="181818"/>
          <w:w w:val="110"/>
        </w:rPr>
        <w:t>sus</w:t>
      </w:r>
      <w:r>
        <w:rPr>
          <w:color w:val="181818"/>
          <w:spacing w:val="-14"/>
          <w:w w:val="110"/>
        </w:rPr>
        <w:t xml:space="preserve"> </w:t>
      </w:r>
      <w:r>
        <w:rPr>
          <w:color w:val="181818"/>
          <w:w w:val="110"/>
        </w:rPr>
        <w:t>territorios.</w:t>
      </w:r>
      <w:r>
        <w:rPr>
          <w:color w:val="181818"/>
          <w:spacing w:val="-14"/>
          <w:w w:val="110"/>
        </w:rPr>
        <w:t xml:space="preserve"> </w:t>
      </w:r>
      <w:r>
        <w:rPr>
          <w:color w:val="181818"/>
          <w:w w:val="110"/>
        </w:rPr>
        <w:t>Pocos</w:t>
      </w:r>
      <w:r>
        <w:rPr>
          <w:color w:val="181818"/>
          <w:spacing w:val="-14"/>
          <w:w w:val="110"/>
        </w:rPr>
        <w:t xml:space="preserve"> </w:t>
      </w:r>
      <w:r>
        <w:rPr>
          <w:color w:val="181818"/>
          <w:w w:val="110"/>
        </w:rPr>
        <w:t>días</w:t>
      </w:r>
      <w:r>
        <w:rPr>
          <w:color w:val="181818"/>
          <w:spacing w:val="-14"/>
          <w:w w:val="110"/>
        </w:rPr>
        <w:t xml:space="preserve"> </w:t>
      </w:r>
      <w:r>
        <w:rPr>
          <w:color w:val="181818"/>
          <w:w w:val="110"/>
        </w:rPr>
        <w:t xml:space="preserve">después, Florida reculó, aunque su gobernador, Ron </w:t>
      </w:r>
      <w:proofErr w:type="spellStart"/>
      <w:r>
        <w:rPr>
          <w:color w:val="181818"/>
          <w:w w:val="110"/>
        </w:rPr>
        <w:t>DeSantis</w:t>
      </w:r>
      <w:proofErr w:type="spellEnd"/>
      <w:r>
        <w:rPr>
          <w:color w:val="181818"/>
          <w:w w:val="110"/>
        </w:rPr>
        <w:t>, aseguró que seguiría trabajando por eliminarlos del todo en el futuro</w:t>
      </w:r>
    </w:p>
    <w:p w14:paraId="20FD67ED" w14:textId="77777777" w:rsidR="00C744E8" w:rsidRDefault="00C744E8" w:rsidP="000D1D2B">
      <w:pPr>
        <w:pStyle w:val="Textoindependiente"/>
        <w:spacing w:before="294"/>
        <w:jc w:val="both"/>
      </w:pPr>
    </w:p>
    <w:p w14:paraId="20FD67EE" w14:textId="77777777" w:rsidR="00C744E8" w:rsidRDefault="00000000" w:rsidP="000D1D2B">
      <w:pPr>
        <w:pStyle w:val="Textoindependiente"/>
        <w:spacing w:line="302" w:lineRule="auto"/>
        <w:ind w:left="776" w:right="721"/>
        <w:jc w:val="both"/>
      </w:pPr>
      <w:r>
        <w:rPr>
          <w:color w:val="181818"/>
          <w:w w:val="110"/>
        </w:rPr>
        <w:t>Kennedy</w:t>
      </w:r>
      <w:r>
        <w:rPr>
          <w:color w:val="181818"/>
          <w:spacing w:val="-10"/>
          <w:w w:val="110"/>
        </w:rPr>
        <w:t xml:space="preserve"> </w:t>
      </w:r>
      <w:r>
        <w:rPr>
          <w:color w:val="181818"/>
          <w:w w:val="110"/>
        </w:rPr>
        <w:t>logró</w:t>
      </w:r>
      <w:r>
        <w:rPr>
          <w:color w:val="181818"/>
          <w:spacing w:val="-10"/>
          <w:w w:val="110"/>
        </w:rPr>
        <w:t xml:space="preserve"> </w:t>
      </w:r>
      <w:hyperlink r:id="rId14">
        <w:r>
          <w:rPr>
            <w:color w:val="006BA2"/>
            <w:w w:val="110"/>
            <w:u w:val="thick" w:color="006BA2"/>
          </w:rPr>
          <w:t>superar</w:t>
        </w:r>
        <w:r>
          <w:rPr>
            <w:color w:val="006BA2"/>
            <w:spacing w:val="-10"/>
            <w:w w:val="110"/>
            <w:u w:val="thick" w:color="006BA2"/>
          </w:rPr>
          <w:t xml:space="preserve"> </w:t>
        </w:r>
        <w:r>
          <w:rPr>
            <w:color w:val="006BA2"/>
            <w:w w:val="110"/>
            <w:u w:val="thick" w:color="006BA2"/>
          </w:rPr>
          <w:t>el</w:t>
        </w:r>
        <w:r>
          <w:rPr>
            <w:color w:val="006BA2"/>
            <w:spacing w:val="-10"/>
            <w:w w:val="110"/>
            <w:u w:val="thick" w:color="006BA2"/>
          </w:rPr>
          <w:t xml:space="preserve"> </w:t>
        </w:r>
        <w:r>
          <w:rPr>
            <w:color w:val="006BA2"/>
            <w:w w:val="110"/>
            <w:u w:val="thick" w:color="006BA2"/>
          </w:rPr>
          <w:t>rechazo</w:t>
        </w:r>
        <w:r>
          <w:rPr>
            <w:color w:val="006BA2"/>
            <w:spacing w:val="-10"/>
            <w:w w:val="110"/>
            <w:u w:val="thick" w:color="006BA2"/>
          </w:rPr>
          <w:t xml:space="preserve"> </w:t>
        </w:r>
        <w:r>
          <w:rPr>
            <w:color w:val="006BA2"/>
            <w:w w:val="110"/>
            <w:u w:val="thick" w:color="006BA2"/>
          </w:rPr>
          <w:t>de</w:t>
        </w:r>
        <w:r>
          <w:rPr>
            <w:color w:val="006BA2"/>
            <w:spacing w:val="-10"/>
            <w:w w:val="110"/>
            <w:u w:val="thick" w:color="006BA2"/>
          </w:rPr>
          <w:t xml:space="preserve"> </w:t>
        </w:r>
        <w:r>
          <w:rPr>
            <w:color w:val="006BA2"/>
            <w:w w:val="110"/>
            <w:u w:val="thick" w:color="006BA2"/>
          </w:rPr>
          <w:t>los</w:t>
        </w:r>
        <w:r>
          <w:rPr>
            <w:color w:val="006BA2"/>
            <w:spacing w:val="-10"/>
            <w:w w:val="110"/>
            <w:u w:val="thick" w:color="006BA2"/>
          </w:rPr>
          <w:t xml:space="preserve"> </w:t>
        </w:r>
        <w:r>
          <w:rPr>
            <w:color w:val="006BA2"/>
            <w:w w:val="110"/>
            <w:u w:val="thick" w:color="006BA2"/>
          </w:rPr>
          <w:t>senadores</w:t>
        </w:r>
        <w:r>
          <w:rPr>
            <w:color w:val="006BA2"/>
            <w:spacing w:val="-10"/>
            <w:w w:val="110"/>
            <w:u w:val="thick" w:color="006BA2"/>
          </w:rPr>
          <w:t xml:space="preserve"> </w:t>
        </w:r>
        <w:r>
          <w:rPr>
            <w:color w:val="006BA2"/>
            <w:w w:val="110"/>
            <w:u w:val="thick" w:color="006BA2"/>
          </w:rPr>
          <w:t>republicanos</w:t>
        </w:r>
      </w:hyperlink>
      <w:r>
        <w:rPr>
          <w:color w:val="006BA2"/>
          <w:w w:val="110"/>
        </w:rPr>
        <w:t xml:space="preserve"> </w:t>
      </w:r>
      <w:r>
        <w:rPr>
          <w:color w:val="181818"/>
          <w:w w:val="110"/>
        </w:rPr>
        <w:t xml:space="preserve">en su confirmación del Senado con su promesa, ampliamente rota en sus primeros meses en el cargo, de que mantendría los estándares de vacunación pública. Al contrario, ha despedido a expertos y </w:t>
      </w:r>
      <w:hyperlink r:id="rId15">
        <w:r>
          <w:rPr>
            <w:color w:val="006BA2"/>
            <w:w w:val="110"/>
            <w:u w:val="thick" w:color="006BA2"/>
          </w:rPr>
          <w:t>destituido,</w:t>
        </w:r>
        <w:r>
          <w:rPr>
            <w:color w:val="006BA2"/>
            <w:w w:val="110"/>
          </w:rPr>
          <w:t xml:space="preserve"> </w:t>
        </w:r>
        <w:r>
          <w:rPr>
            <w:color w:val="006BA2"/>
            <w:w w:val="110"/>
            <w:u w:val="thick" w:color="006BA2"/>
          </w:rPr>
          <w:t>por su negativa a</w:t>
        </w:r>
        <w:r>
          <w:rPr>
            <w:color w:val="006BA2"/>
            <w:w w:val="110"/>
          </w:rPr>
          <w:t xml:space="preserve"> </w:t>
        </w:r>
        <w:r>
          <w:rPr>
            <w:color w:val="006BA2"/>
            <w:w w:val="110"/>
            <w:u w:val="thick" w:color="006BA2"/>
          </w:rPr>
          <w:t>plegarse a sus</w:t>
        </w:r>
      </w:hyperlink>
      <w:r>
        <w:rPr>
          <w:color w:val="006BA2"/>
          <w:w w:val="110"/>
        </w:rPr>
        <w:t xml:space="preserve"> </w:t>
      </w:r>
      <w:hyperlink r:id="rId16">
        <w:r>
          <w:rPr>
            <w:color w:val="006BA2"/>
            <w:w w:val="110"/>
            <w:u w:val="thick" w:color="006BA2"/>
          </w:rPr>
          <w:t>exigencias</w:t>
        </w:r>
      </w:hyperlink>
      <w:r>
        <w:rPr>
          <w:color w:val="181818"/>
          <w:w w:val="110"/>
        </w:rPr>
        <w:t xml:space="preserve">, a Susan </w:t>
      </w:r>
      <w:proofErr w:type="spellStart"/>
      <w:r>
        <w:rPr>
          <w:color w:val="181818"/>
          <w:w w:val="110"/>
        </w:rPr>
        <w:t>Monarez</w:t>
      </w:r>
      <w:proofErr w:type="spellEnd"/>
      <w:r>
        <w:rPr>
          <w:color w:val="181818"/>
          <w:w w:val="110"/>
        </w:rPr>
        <w:t xml:space="preserve">, directora de los Centros para el Control y la Prevención de Enfermedades, organismo al que acusa de ser el responsable de los muertos por </w:t>
      </w:r>
      <w:proofErr w:type="spellStart"/>
      <w:r>
        <w:rPr>
          <w:color w:val="181818"/>
          <w:w w:val="110"/>
        </w:rPr>
        <w:t>covid</w:t>
      </w:r>
      <w:proofErr w:type="spellEnd"/>
      <w:r>
        <w:rPr>
          <w:color w:val="181818"/>
          <w:w w:val="110"/>
        </w:rPr>
        <w:t xml:space="preserve">. También ha limitado el acceso a la vacuna contra el coronavirus y </w:t>
      </w:r>
      <w:hyperlink r:id="rId17">
        <w:r>
          <w:rPr>
            <w:color w:val="006BA2"/>
            <w:w w:val="110"/>
            <w:u w:val="thick" w:color="006BA2"/>
          </w:rPr>
          <w:t>ha</w:t>
        </w:r>
      </w:hyperlink>
      <w:r>
        <w:rPr>
          <w:color w:val="006BA2"/>
          <w:w w:val="110"/>
        </w:rPr>
        <w:t xml:space="preserve"> </w:t>
      </w:r>
      <w:hyperlink r:id="rId18">
        <w:r>
          <w:rPr>
            <w:color w:val="006BA2"/>
            <w:w w:val="110"/>
            <w:u w:val="thick" w:color="006BA2"/>
          </w:rPr>
          <w:t>cancelado 500 millones</w:t>
        </w:r>
        <w:r>
          <w:rPr>
            <w:color w:val="006BA2"/>
            <w:w w:val="110"/>
          </w:rPr>
          <w:t xml:space="preserve"> </w:t>
        </w:r>
        <w:r>
          <w:rPr>
            <w:color w:val="006BA2"/>
            <w:w w:val="110"/>
            <w:u w:val="thick" w:color="006BA2"/>
          </w:rPr>
          <w:t>para desarrollar vacunas</w:t>
        </w:r>
      </w:hyperlink>
      <w:r>
        <w:rPr>
          <w:color w:val="006BA2"/>
          <w:w w:val="110"/>
        </w:rPr>
        <w:t xml:space="preserve"> </w:t>
      </w:r>
      <w:r>
        <w:rPr>
          <w:color w:val="181818"/>
          <w:w w:val="110"/>
        </w:rPr>
        <w:t>de ARN mensajero que servirían para preparar al país, y al mundo, para la próxima pandemia.</w:t>
      </w:r>
    </w:p>
    <w:p w14:paraId="20FD67EF" w14:textId="77777777" w:rsidR="00C744E8" w:rsidRDefault="00C744E8" w:rsidP="000D1D2B">
      <w:pPr>
        <w:pStyle w:val="Textoindependiente"/>
        <w:spacing w:before="295"/>
        <w:jc w:val="both"/>
      </w:pPr>
    </w:p>
    <w:p w14:paraId="20FD67F0" w14:textId="77777777" w:rsidR="00C744E8" w:rsidRDefault="00000000" w:rsidP="000D1D2B">
      <w:pPr>
        <w:pStyle w:val="Textoindependiente"/>
        <w:spacing w:line="302" w:lineRule="auto"/>
        <w:ind w:left="776" w:right="778"/>
        <w:jc w:val="both"/>
      </w:pPr>
      <w:r>
        <w:rPr>
          <w:color w:val="181818"/>
          <w:w w:val="110"/>
        </w:rPr>
        <w:t xml:space="preserve">Este miércoles, </w:t>
      </w:r>
      <w:proofErr w:type="spellStart"/>
      <w:r>
        <w:rPr>
          <w:color w:val="181818"/>
          <w:w w:val="110"/>
        </w:rPr>
        <w:t>Monarez</w:t>
      </w:r>
      <w:proofErr w:type="spellEnd"/>
      <w:r>
        <w:rPr>
          <w:color w:val="181818"/>
          <w:w w:val="110"/>
        </w:rPr>
        <w:t xml:space="preserve"> compareció ante el Senado para explicar</w:t>
      </w:r>
      <w:r>
        <w:rPr>
          <w:color w:val="181818"/>
          <w:spacing w:val="-3"/>
          <w:w w:val="110"/>
        </w:rPr>
        <w:t xml:space="preserve"> </w:t>
      </w:r>
      <w:r>
        <w:rPr>
          <w:color w:val="181818"/>
          <w:w w:val="110"/>
        </w:rPr>
        <w:t>que</w:t>
      </w:r>
      <w:r>
        <w:rPr>
          <w:color w:val="181818"/>
          <w:spacing w:val="-3"/>
          <w:w w:val="110"/>
        </w:rPr>
        <w:t xml:space="preserve"> </w:t>
      </w:r>
      <w:r>
        <w:rPr>
          <w:color w:val="181818"/>
          <w:w w:val="110"/>
        </w:rPr>
        <w:t>Kennedy,</w:t>
      </w:r>
      <w:r>
        <w:rPr>
          <w:color w:val="181818"/>
          <w:spacing w:val="-3"/>
          <w:w w:val="110"/>
        </w:rPr>
        <w:t xml:space="preserve"> </w:t>
      </w:r>
      <w:r>
        <w:rPr>
          <w:color w:val="181818"/>
          <w:w w:val="110"/>
        </w:rPr>
        <w:t>que</w:t>
      </w:r>
      <w:r>
        <w:rPr>
          <w:color w:val="181818"/>
          <w:spacing w:val="-3"/>
          <w:w w:val="110"/>
        </w:rPr>
        <w:t xml:space="preserve"> </w:t>
      </w:r>
      <w:r>
        <w:rPr>
          <w:color w:val="181818"/>
          <w:w w:val="110"/>
        </w:rPr>
        <w:t>fue</w:t>
      </w:r>
      <w:r>
        <w:rPr>
          <w:color w:val="181818"/>
          <w:spacing w:val="-3"/>
          <w:w w:val="110"/>
        </w:rPr>
        <w:t xml:space="preserve"> </w:t>
      </w:r>
      <w:r>
        <w:rPr>
          <w:color w:val="181818"/>
          <w:w w:val="110"/>
        </w:rPr>
        <w:t>quien</w:t>
      </w:r>
      <w:r>
        <w:rPr>
          <w:color w:val="181818"/>
          <w:spacing w:val="-3"/>
          <w:w w:val="110"/>
        </w:rPr>
        <w:t xml:space="preserve"> </w:t>
      </w:r>
      <w:r>
        <w:rPr>
          <w:color w:val="181818"/>
          <w:w w:val="110"/>
        </w:rPr>
        <w:t>la</w:t>
      </w:r>
      <w:r>
        <w:rPr>
          <w:color w:val="181818"/>
          <w:spacing w:val="-3"/>
          <w:w w:val="110"/>
        </w:rPr>
        <w:t xml:space="preserve"> </w:t>
      </w:r>
      <w:r>
        <w:rPr>
          <w:color w:val="181818"/>
          <w:w w:val="110"/>
        </w:rPr>
        <w:t>nombró</w:t>
      </w:r>
      <w:r>
        <w:rPr>
          <w:color w:val="181818"/>
          <w:spacing w:val="-3"/>
          <w:w w:val="110"/>
        </w:rPr>
        <w:t xml:space="preserve"> </w:t>
      </w:r>
      <w:r>
        <w:rPr>
          <w:color w:val="181818"/>
          <w:w w:val="110"/>
        </w:rPr>
        <w:t>para</w:t>
      </w:r>
      <w:r>
        <w:rPr>
          <w:color w:val="181818"/>
          <w:spacing w:val="-3"/>
          <w:w w:val="110"/>
        </w:rPr>
        <w:t xml:space="preserve"> </w:t>
      </w:r>
      <w:r>
        <w:rPr>
          <w:color w:val="181818"/>
          <w:w w:val="110"/>
        </w:rPr>
        <w:t>el</w:t>
      </w:r>
      <w:r>
        <w:rPr>
          <w:color w:val="181818"/>
          <w:spacing w:val="-3"/>
          <w:w w:val="110"/>
        </w:rPr>
        <w:t xml:space="preserve"> </w:t>
      </w:r>
      <w:r>
        <w:rPr>
          <w:color w:val="181818"/>
          <w:w w:val="110"/>
        </w:rPr>
        <w:t>cargo,</w:t>
      </w:r>
      <w:r>
        <w:rPr>
          <w:color w:val="181818"/>
          <w:spacing w:val="-3"/>
          <w:w w:val="110"/>
        </w:rPr>
        <w:t xml:space="preserve"> </w:t>
      </w:r>
      <w:r>
        <w:rPr>
          <w:color w:val="181818"/>
          <w:w w:val="110"/>
        </w:rPr>
        <w:t>ya con Trump en la Casa Blanca, y también quien la despidió a las pocas semanas, le dio un ultimátum: o se comprometía “de</w:t>
      </w:r>
    </w:p>
    <w:p w14:paraId="20FD67F1" w14:textId="77777777" w:rsidR="00C744E8" w:rsidRDefault="00C744E8" w:rsidP="000D1D2B">
      <w:pPr>
        <w:pStyle w:val="Textoindependiente"/>
        <w:spacing w:line="302" w:lineRule="auto"/>
        <w:jc w:val="both"/>
        <w:sectPr w:rsidR="00C744E8">
          <w:pgSz w:w="11900" w:h="16840"/>
          <w:pgMar w:top="500" w:right="1275" w:bottom="280" w:left="1275" w:header="720" w:footer="720" w:gutter="0"/>
          <w:cols w:space="720"/>
        </w:sectPr>
      </w:pPr>
    </w:p>
    <w:p w14:paraId="20FD67F2" w14:textId="77777777" w:rsidR="00C744E8" w:rsidRDefault="00000000" w:rsidP="000D1D2B">
      <w:pPr>
        <w:pStyle w:val="Textoindependiente"/>
        <w:spacing w:before="92" w:line="302" w:lineRule="auto"/>
        <w:ind w:left="776" w:right="787"/>
        <w:jc w:val="both"/>
      </w:pPr>
      <w:r>
        <w:rPr>
          <w:color w:val="181818"/>
          <w:w w:val="110"/>
        </w:rPr>
        <w:lastRenderedPageBreak/>
        <w:t>antemano a aprobar todas las recomendaciones del ACIP [órgano asesor de vacunas], independientemente de su base científica” y a despedir “a los funcionarios de carrera responsables</w:t>
      </w:r>
      <w:r>
        <w:rPr>
          <w:color w:val="181818"/>
          <w:spacing w:val="-12"/>
          <w:w w:val="110"/>
        </w:rPr>
        <w:t xml:space="preserve"> </w:t>
      </w:r>
      <w:r>
        <w:rPr>
          <w:color w:val="181818"/>
          <w:w w:val="110"/>
        </w:rPr>
        <w:t>de</w:t>
      </w:r>
      <w:r>
        <w:rPr>
          <w:color w:val="181818"/>
          <w:spacing w:val="-12"/>
          <w:w w:val="110"/>
        </w:rPr>
        <w:t xml:space="preserve"> </w:t>
      </w:r>
      <w:r>
        <w:rPr>
          <w:color w:val="181818"/>
          <w:w w:val="110"/>
        </w:rPr>
        <w:t>la</w:t>
      </w:r>
      <w:r>
        <w:rPr>
          <w:color w:val="181818"/>
          <w:spacing w:val="-12"/>
          <w:w w:val="110"/>
        </w:rPr>
        <w:t xml:space="preserve"> </w:t>
      </w:r>
      <w:r>
        <w:rPr>
          <w:color w:val="181818"/>
          <w:w w:val="110"/>
        </w:rPr>
        <w:t>política</w:t>
      </w:r>
      <w:r>
        <w:rPr>
          <w:color w:val="181818"/>
          <w:spacing w:val="-12"/>
          <w:w w:val="110"/>
        </w:rPr>
        <w:t xml:space="preserve"> </w:t>
      </w:r>
      <w:r>
        <w:rPr>
          <w:color w:val="181818"/>
          <w:w w:val="110"/>
        </w:rPr>
        <w:t>de</w:t>
      </w:r>
      <w:r>
        <w:rPr>
          <w:color w:val="181818"/>
          <w:spacing w:val="-12"/>
          <w:w w:val="110"/>
        </w:rPr>
        <w:t xml:space="preserve"> </w:t>
      </w:r>
      <w:r>
        <w:rPr>
          <w:color w:val="181818"/>
          <w:w w:val="110"/>
        </w:rPr>
        <w:t>vacunas”</w:t>
      </w:r>
      <w:r>
        <w:rPr>
          <w:color w:val="181818"/>
          <w:spacing w:val="-12"/>
          <w:w w:val="110"/>
        </w:rPr>
        <w:t xml:space="preserve"> </w:t>
      </w:r>
      <w:r>
        <w:rPr>
          <w:color w:val="181818"/>
          <w:w w:val="110"/>
        </w:rPr>
        <w:t>o</w:t>
      </w:r>
      <w:r>
        <w:rPr>
          <w:color w:val="181818"/>
          <w:spacing w:val="-12"/>
          <w:w w:val="110"/>
        </w:rPr>
        <w:t xml:space="preserve"> </w:t>
      </w:r>
      <w:r>
        <w:rPr>
          <w:color w:val="181818"/>
          <w:w w:val="110"/>
        </w:rPr>
        <w:t>sería</w:t>
      </w:r>
      <w:r>
        <w:rPr>
          <w:color w:val="181818"/>
          <w:spacing w:val="-12"/>
          <w:w w:val="110"/>
        </w:rPr>
        <w:t xml:space="preserve"> </w:t>
      </w:r>
      <w:r>
        <w:rPr>
          <w:color w:val="181818"/>
          <w:w w:val="110"/>
        </w:rPr>
        <w:t>ella</w:t>
      </w:r>
      <w:r>
        <w:rPr>
          <w:color w:val="181818"/>
          <w:spacing w:val="-12"/>
          <w:w w:val="110"/>
        </w:rPr>
        <w:t xml:space="preserve"> </w:t>
      </w:r>
      <w:r>
        <w:rPr>
          <w:color w:val="181818"/>
          <w:w w:val="110"/>
        </w:rPr>
        <w:t>la</w:t>
      </w:r>
      <w:r>
        <w:rPr>
          <w:color w:val="181818"/>
          <w:spacing w:val="-12"/>
          <w:w w:val="110"/>
        </w:rPr>
        <w:t xml:space="preserve"> </w:t>
      </w:r>
      <w:r>
        <w:rPr>
          <w:color w:val="181818"/>
          <w:w w:val="110"/>
        </w:rPr>
        <w:t>despedida. Kennedy cumplió su amenaza, y aún no se ha nombrado sustituto al frente del CDC.</w:t>
      </w:r>
    </w:p>
    <w:p w14:paraId="20FD67F3" w14:textId="77777777" w:rsidR="00C744E8" w:rsidRDefault="00C744E8" w:rsidP="000D1D2B">
      <w:pPr>
        <w:pStyle w:val="Textoindependiente"/>
        <w:spacing w:before="295"/>
        <w:jc w:val="both"/>
      </w:pPr>
    </w:p>
    <w:p w14:paraId="20FD67F4" w14:textId="77777777" w:rsidR="00C744E8" w:rsidRDefault="00000000" w:rsidP="000D1D2B">
      <w:pPr>
        <w:pStyle w:val="Textoindependiente"/>
        <w:spacing w:line="302" w:lineRule="auto"/>
        <w:ind w:left="776" w:right="787"/>
        <w:jc w:val="both"/>
      </w:pPr>
      <w:proofErr w:type="spellStart"/>
      <w:r>
        <w:rPr>
          <w:color w:val="181818"/>
          <w:w w:val="110"/>
        </w:rPr>
        <w:t>Monarez</w:t>
      </w:r>
      <w:proofErr w:type="spellEnd"/>
      <w:r>
        <w:rPr>
          <w:color w:val="181818"/>
          <w:w w:val="110"/>
        </w:rPr>
        <w:t>, que fue atacada por la bancada republicana durante una audiencia que duró varias horas, dijo que en la reunión de este</w:t>
      </w:r>
      <w:r>
        <w:rPr>
          <w:color w:val="181818"/>
          <w:spacing w:val="-6"/>
          <w:w w:val="110"/>
        </w:rPr>
        <w:t xml:space="preserve"> </w:t>
      </w:r>
      <w:r>
        <w:rPr>
          <w:color w:val="181818"/>
          <w:w w:val="110"/>
        </w:rPr>
        <w:t>jueves</w:t>
      </w:r>
      <w:r>
        <w:rPr>
          <w:color w:val="181818"/>
          <w:spacing w:val="-6"/>
          <w:w w:val="110"/>
        </w:rPr>
        <w:t xml:space="preserve"> </w:t>
      </w:r>
      <w:r>
        <w:rPr>
          <w:color w:val="181818"/>
          <w:w w:val="110"/>
        </w:rPr>
        <w:t>de</w:t>
      </w:r>
      <w:r>
        <w:rPr>
          <w:color w:val="181818"/>
          <w:spacing w:val="-6"/>
          <w:w w:val="110"/>
        </w:rPr>
        <w:t xml:space="preserve"> </w:t>
      </w:r>
      <w:r>
        <w:rPr>
          <w:color w:val="181818"/>
          <w:w w:val="110"/>
        </w:rPr>
        <w:t>la</w:t>
      </w:r>
      <w:r>
        <w:rPr>
          <w:color w:val="181818"/>
          <w:spacing w:val="-6"/>
          <w:w w:val="110"/>
        </w:rPr>
        <w:t xml:space="preserve"> </w:t>
      </w:r>
      <w:r>
        <w:rPr>
          <w:color w:val="181818"/>
          <w:w w:val="110"/>
        </w:rPr>
        <w:t>ACIP</w:t>
      </w:r>
      <w:r>
        <w:rPr>
          <w:color w:val="181818"/>
          <w:spacing w:val="-6"/>
          <w:w w:val="110"/>
        </w:rPr>
        <w:t xml:space="preserve"> </w:t>
      </w:r>
      <w:r>
        <w:rPr>
          <w:color w:val="181818"/>
          <w:w w:val="110"/>
        </w:rPr>
        <w:t>existía</w:t>
      </w:r>
      <w:r>
        <w:rPr>
          <w:color w:val="181818"/>
          <w:spacing w:val="-6"/>
          <w:w w:val="110"/>
        </w:rPr>
        <w:t xml:space="preserve"> </w:t>
      </w:r>
      <w:r>
        <w:rPr>
          <w:color w:val="181818"/>
          <w:w w:val="110"/>
        </w:rPr>
        <w:t>“un</w:t>
      </w:r>
      <w:r>
        <w:rPr>
          <w:color w:val="181818"/>
          <w:spacing w:val="-6"/>
          <w:w w:val="110"/>
        </w:rPr>
        <w:t xml:space="preserve"> </w:t>
      </w:r>
      <w:r>
        <w:rPr>
          <w:color w:val="181818"/>
          <w:w w:val="110"/>
        </w:rPr>
        <w:t>riesgo</w:t>
      </w:r>
      <w:r>
        <w:rPr>
          <w:color w:val="181818"/>
          <w:spacing w:val="-6"/>
          <w:w w:val="110"/>
        </w:rPr>
        <w:t xml:space="preserve"> </w:t>
      </w:r>
      <w:r>
        <w:rPr>
          <w:color w:val="181818"/>
          <w:w w:val="110"/>
        </w:rPr>
        <w:t>real</w:t>
      </w:r>
      <w:r>
        <w:rPr>
          <w:color w:val="181818"/>
          <w:spacing w:val="-6"/>
          <w:w w:val="110"/>
        </w:rPr>
        <w:t xml:space="preserve"> </w:t>
      </w:r>
      <w:r>
        <w:rPr>
          <w:color w:val="181818"/>
          <w:w w:val="110"/>
        </w:rPr>
        <w:t>de</w:t>
      </w:r>
      <w:r>
        <w:rPr>
          <w:color w:val="181818"/>
          <w:spacing w:val="-6"/>
          <w:w w:val="110"/>
        </w:rPr>
        <w:t xml:space="preserve"> </w:t>
      </w:r>
      <w:r>
        <w:rPr>
          <w:color w:val="181818"/>
          <w:w w:val="110"/>
        </w:rPr>
        <w:t>que</w:t>
      </w:r>
      <w:r>
        <w:rPr>
          <w:color w:val="181818"/>
          <w:spacing w:val="-6"/>
          <w:w w:val="110"/>
        </w:rPr>
        <w:t xml:space="preserve"> </w:t>
      </w:r>
      <w:r>
        <w:rPr>
          <w:color w:val="181818"/>
          <w:w w:val="110"/>
        </w:rPr>
        <w:t>se</w:t>
      </w:r>
      <w:r>
        <w:rPr>
          <w:color w:val="181818"/>
          <w:spacing w:val="-6"/>
          <w:w w:val="110"/>
        </w:rPr>
        <w:t xml:space="preserve"> </w:t>
      </w:r>
      <w:r>
        <w:rPr>
          <w:color w:val="181818"/>
          <w:w w:val="110"/>
        </w:rPr>
        <w:t>formulen recomendaciones (...) sin una revisión científica rigurosa”.</w:t>
      </w:r>
    </w:p>
    <w:p w14:paraId="20FD67F5" w14:textId="77777777" w:rsidR="00C744E8" w:rsidRDefault="00C744E8" w:rsidP="000D1D2B">
      <w:pPr>
        <w:pStyle w:val="Textoindependiente"/>
        <w:jc w:val="both"/>
        <w:rPr>
          <w:sz w:val="14"/>
        </w:rPr>
      </w:pPr>
    </w:p>
    <w:p w14:paraId="20FD67F6" w14:textId="77777777" w:rsidR="00C744E8" w:rsidRDefault="00C744E8" w:rsidP="000D1D2B">
      <w:pPr>
        <w:pStyle w:val="Textoindependiente"/>
        <w:jc w:val="both"/>
        <w:rPr>
          <w:sz w:val="14"/>
        </w:rPr>
      </w:pPr>
    </w:p>
    <w:p w14:paraId="20FD67F7" w14:textId="77777777" w:rsidR="00C744E8" w:rsidRDefault="00C744E8">
      <w:pPr>
        <w:pStyle w:val="Textoindependiente"/>
        <w:spacing w:before="58"/>
        <w:rPr>
          <w:sz w:val="14"/>
        </w:rPr>
      </w:pPr>
    </w:p>
    <w:p w14:paraId="20FD6844" w14:textId="77777777" w:rsidR="00C744E8" w:rsidRDefault="00C744E8">
      <w:pPr>
        <w:pStyle w:val="Textoindependiente"/>
        <w:rPr>
          <w:sz w:val="20"/>
        </w:rPr>
      </w:pPr>
    </w:p>
    <w:p w14:paraId="20FD6845" w14:textId="77777777" w:rsidR="00C744E8" w:rsidRDefault="00C744E8">
      <w:pPr>
        <w:pStyle w:val="Textoindependiente"/>
        <w:rPr>
          <w:sz w:val="20"/>
        </w:rPr>
      </w:pPr>
    </w:p>
    <w:p w14:paraId="20FD6846" w14:textId="77777777" w:rsidR="00C744E8" w:rsidRDefault="00C744E8">
      <w:pPr>
        <w:pStyle w:val="Textoindependiente"/>
        <w:rPr>
          <w:sz w:val="20"/>
        </w:rPr>
      </w:pPr>
    </w:p>
    <w:p w14:paraId="20FD6847" w14:textId="77777777" w:rsidR="00C744E8" w:rsidRDefault="00C744E8">
      <w:pPr>
        <w:pStyle w:val="Textoindependiente"/>
        <w:rPr>
          <w:sz w:val="20"/>
        </w:rPr>
      </w:pPr>
    </w:p>
    <w:p w14:paraId="20FD6848" w14:textId="77777777" w:rsidR="00C744E8" w:rsidRDefault="00C744E8">
      <w:pPr>
        <w:pStyle w:val="Textoindependiente"/>
        <w:rPr>
          <w:sz w:val="20"/>
        </w:rPr>
      </w:pPr>
    </w:p>
    <w:p w14:paraId="20FD6849" w14:textId="77777777" w:rsidR="00C744E8" w:rsidRDefault="00C744E8">
      <w:pPr>
        <w:pStyle w:val="Textoindependiente"/>
        <w:rPr>
          <w:sz w:val="20"/>
        </w:rPr>
      </w:pPr>
    </w:p>
    <w:p w14:paraId="20FD684A" w14:textId="77777777" w:rsidR="00C744E8" w:rsidRDefault="00C744E8">
      <w:pPr>
        <w:pStyle w:val="Textoindependiente"/>
        <w:rPr>
          <w:sz w:val="20"/>
        </w:rPr>
      </w:pPr>
    </w:p>
    <w:p w14:paraId="20FD684B" w14:textId="77777777" w:rsidR="00C744E8" w:rsidRDefault="00C744E8">
      <w:pPr>
        <w:pStyle w:val="Textoindependiente"/>
        <w:rPr>
          <w:sz w:val="20"/>
        </w:rPr>
      </w:pPr>
    </w:p>
    <w:p w14:paraId="20FD684C" w14:textId="77777777" w:rsidR="00C744E8" w:rsidRDefault="00C744E8">
      <w:pPr>
        <w:pStyle w:val="Textoindependiente"/>
        <w:rPr>
          <w:sz w:val="20"/>
        </w:rPr>
      </w:pPr>
    </w:p>
    <w:p w14:paraId="20FD684D" w14:textId="77777777" w:rsidR="00C744E8" w:rsidRDefault="00C744E8">
      <w:pPr>
        <w:pStyle w:val="Textoindependiente"/>
        <w:rPr>
          <w:sz w:val="20"/>
        </w:rPr>
      </w:pPr>
    </w:p>
    <w:p w14:paraId="20FD684E" w14:textId="77777777" w:rsidR="00C744E8" w:rsidRDefault="00C744E8">
      <w:pPr>
        <w:pStyle w:val="Textoindependiente"/>
        <w:rPr>
          <w:sz w:val="20"/>
        </w:rPr>
      </w:pPr>
    </w:p>
    <w:p w14:paraId="20FD684F" w14:textId="77777777" w:rsidR="00C744E8" w:rsidRDefault="00C744E8">
      <w:pPr>
        <w:pStyle w:val="Textoindependiente"/>
        <w:rPr>
          <w:sz w:val="20"/>
        </w:rPr>
      </w:pPr>
    </w:p>
    <w:p w14:paraId="20FD6850" w14:textId="77777777" w:rsidR="00C744E8" w:rsidRDefault="00C744E8">
      <w:pPr>
        <w:pStyle w:val="Textoindependiente"/>
        <w:rPr>
          <w:sz w:val="20"/>
        </w:rPr>
      </w:pPr>
    </w:p>
    <w:p w14:paraId="20FD6851" w14:textId="77777777" w:rsidR="00C744E8" w:rsidRDefault="00C744E8">
      <w:pPr>
        <w:pStyle w:val="Textoindependiente"/>
        <w:rPr>
          <w:sz w:val="20"/>
        </w:rPr>
      </w:pPr>
    </w:p>
    <w:p w14:paraId="20FD6852" w14:textId="77777777" w:rsidR="00C744E8" w:rsidRDefault="00C744E8">
      <w:pPr>
        <w:pStyle w:val="Textoindependiente"/>
        <w:rPr>
          <w:sz w:val="20"/>
        </w:rPr>
      </w:pPr>
    </w:p>
    <w:p w14:paraId="20FD6853" w14:textId="77777777" w:rsidR="00C744E8" w:rsidRDefault="00C744E8">
      <w:pPr>
        <w:pStyle w:val="Textoindependiente"/>
        <w:rPr>
          <w:sz w:val="20"/>
        </w:rPr>
      </w:pPr>
    </w:p>
    <w:p w14:paraId="20FD6854" w14:textId="77777777" w:rsidR="00C744E8" w:rsidRDefault="00C744E8">
      <w:pPr>
        <w:pStyle w:val="Textoindependiente"/>
        <w:rPr>
          <w:sz w:val="20"/>
        </w:rPr>
      </w:pPr>
    </w:p>
    <w:p w14:paraId="20FD6855" w14:textId="77777777" w:rsidR="00C744E8" w:rsidRDefault="00C744E8">
      <w:pPr>
        <w:pStyle w:val="Textoindependiente"/>
        <w:rPr>
          <w:sz w:val="20"/>
        </w:rPr>
      </w:pPr>
    </w:p>
    <w:p w14:paraId="20FD6856" w14:textId="77777777" w:rsidR="00C744E8" w:rsidRDefault="00C744E8">
      <w:pPr>
        <w:pStyle w:val="Textoindependiente"/>
        <w:rPr>
          <w:sz w:val="20"/>
        </w:rPr>
      </w:pPr>
    </w:p>
    <w:p w14:paraId="20FD6857" w14:textId="77777777" w:rsidR="00C744E8" w:rsidRDefault="00C744E8">
      <w:pPr>
        <w:pStyle w:val="Textoindependiente"/>
        <w:rPr>
          <w:sz w:val="20"/>
        </w:rPr>
      </w:pPr>
    </w:p>
    <w:p w14:paraId="20FD6858" w14:textId="77777777" w:rsidR="00C744E8" w:rsidRDefault="00C744E8">
      <w:pPr>
        <w:pStyle w:val="Textoindependiente"/>
        <w:rPr>
          <w:sz w:val="20"/>
        </w:rPr>
      </w:pPr>
    </w:p>
    <w:p w14:paraId="20FD6859" w14:textId="77777777" w:rsidR="00C744E8" w:rsidRDefault="00C744E8">
      <w:pPr>
        <w:pStyle w:val="Textoindependiente"/>
        <w:rPr>
          <w:sz w:val="20"/>
        </w:rPr>
      </w:pPr>
    </w:p>
    <w:p w14:paraId="20FD685A" w14:textId="77777777" w:rsidR="00C744E8" w:rsidRDefault="00C744E8">
      <w:pPr>
        <w:pStyle w:val="Textoindependiente"/>
        <w:rPr>
          <w:sz w:val="20"/>
        </w:rPr>
      </w:pPr>
    </w:p>
    <w:p w14:paraId="20FD685B" w14:textId="77777777" w:rsidR="00C744E8" w:rsidRDefault="00C744E8">
      <w:pPr>
        <w:pStyle w:val="Textoindependiente"/>
        <w:rPr>
          <w:sz w:val="20"/>
        </w:rPr>
      </w:pPr>
    </w:p>
    <w:p w14:paraId="20FD685C" w14:textId="77777777" w:rsidR="00C744E8" w:rsidRDefault="00C744E8">
      <w:pPr>
        <w:pStyle w:val="Textoindependiente"/>
        <w:rPr>
          <w:sz w:val="20"/>
        </w:rPr>
      </w:pPr>
    </w:p>
    <w:p w14:paraId="20FD685D" w14:textId="77777777" w:rsidR="00C744E8" w:rsidRDefault="00C744E8">
      <w:pPr>
        <w:pStyle w:val="Textoindependiente"/>
        <w:rPr>
          <w:sz w:val="20"/>
        </w:rPr>
      </w:pPr>
    </w:p>
    <w:p w14:paraId="20FD685E" w14:textId="77777777" w:rsidR="00C744E8" w:rsidRDefault="00C744E8">
      <w:pPr>
        <w:pStyle w:val="Textoindependiente"/>
        <w:rPr>
          <w:sz w:val="20"/>
        </w:rPr>
      </w:pPr>
    </w:p>
    <w:p w14:paraId="20FD685F" w14:textId="77777777" w:rsidR="00C744E8" w:rsidRDefault="00C744E8">
      <w:pPr>
        <w:pStyle w:val="Textoindependiente"/>
        <w:rPr>
          <w:sz w:val="20"/>
        </w:rPr>
      </w:pPr>
    </w:p>
    <w:p w14:paraId="20FD6860" w14:textId="77777777" w:rsidR="00C744E8" w:rsidRDefault="00C744E8">
      <w:pPr>
        <w:pStyle w:val="Textoindependiente"/>
        <w:rPr>
          <w:sz w:val="20"/>
        </w:rPr>
      </w:pPr>
    </w:p>
    <w:p w14:paraId="20FD6861" w14:textId="77777777" w:rsidR="00C744E8" w:rsidRDefault="00C744E8">
      <w:pPr>
        <w:pStyle w:val="Textoindependiente"/>
        <w:rPr>
          <w:sz w:val="20"/>
        </w:rPr>
      </w:pPr>
    </w:p>
    <w:p w14:paraId="20FD6862" w14:textId="77777777" w:rsidR="00C744E8" w:rsidRDefault="00C744E8">
      <w:pPr>
        <w:pStyle w:val="Textoindependiente"/>
        <w:rPr>
          <w:sz w:val="20"/>
        </w:rPr>
      </w:pPr>
    </w:p>
    <w:p w14:paraId="20FD6863" w14:textId="77777777" w:rsidR="00C744E8" w:rsidRDefault="00C744E8">
      <w:pPr>
        <w:pStyle w:val="Textoindependiente"/>
        <w:rPr>
          <w:sz w:val="20"/>
        </w:rPr>
      </w:pPr>
    </w:p>
    <w:p w14:paraId="20FD6864" w14:textId="77777777" w:rsidR="00C744E8" w:rsidRDefault="00C744E8">
      <w:pPr>
        <w:pStyle w:val="Textoindependiente"/>
        <w:rPr>
          <w:sz w:val="20"/>
        </w:rPr>
      </w:pPr>
    </w:p>
    <w:p w14:paraId="20FD6865" w14:textId="77777777" w:rsidR="00C744E8" w:rsidRDefault="00C744E8">
      <w:pPr>
        <w:pStyle w:val="Textoindependiente"/>
        <w:rPr>
          <w:sz w:val="20"/>
        </w:rPr>
      </w:pPr>
    </w:p>
    <w:p w14:paraId="20FD6866" w14:textId="77777777" w:rsidR="00C744E8" w:rsidRDefault="00C744E8">
      <w:pPr>
        <w:pStyle w:val="Textoindependiente"/>
        <w:rPr>
          <w:sz w:val="20"/>
        </w:rPr>
      </w:pPr>
    </w:p>
    <w:p w14:paraId="20FD6867" w14:textId="77777777" w:rsidR="00C744E8" w:rsidRDefault="00C744E8">
      <w:pPr>
        <w:pStyle w:val="Textoindependiente"/>
        <w:rPr>
          <w:sz w:val="20"/>
        </w:rPr>
      </w:pPr>
    </w:p>
    <w:p w14:paraId="20FD6868" w14:textId="77777777" w:rsidR="00C744E8" w:rsidRDefault="00C744E8">
      <w:pPr>
        <w:pStyle w:val="Textoindependiente"/>
        <w:rPr>
          <w:sz w:val="20"/>
        </w:rPr>
      </w:pPr>
    </w:p>
    <w:p w14:paraId="20FD6869" w14:textId="77777777" w:rsidR="00C744E8" w:rsidRDefault="00C744E8">
      <w:pPr>
        <w:pStyle w:val="Textoindependiente"/>
        <w:rPr>
          <w:sz w:val="20"/>
        </w:rPr>
      </w:pPr>
    </w:p>
    <w:p w14:paraId="20FD686A" w14:textId="77777777" w:rsidR="00C744E8" w:rsidRDefault="00C744E8">
      <w:pPr>
        <w:pStyle w:val="Textoindependiente"/>
        <w:spacing w:before="176"/>
        <w:rPr>
          <w:sz w:val="20"/>
        </w:rPr>
      </w:pPr>
    </w:p>
    <w:p w14:paraId="20FD686B" w14:textId="2B539A9A" w:rsidR="00C744E8" w:rsidRDefault="00C744E8">
      <w:pPr>
        <w:pStyle w:val="Textoindependiente"/>
        <w:spacing w:line="96" w:lineRule="exact"/>
        <w:ind w:left="399"/>
        <w:rPr>
          <w:position w:val="-1"/>
          <w:sz w:val="9"/>
        </w:rPr>
      </w:pPr>
    </w:p>
    <w:p w14:paraId="20FD686C" w14:textId="77777777" w:rsidR="00C744E8" w:rsidRDefault="00C744E8">
      <w:pPr>
        <w:pStyle w:val="Textoindependiente"/>
        <w:rPr>
          <w:sz w:val="16"/>
        </w:rPr>
      </w:pPr>
    </w:p>
    <w:p w14:paraId="20FD686D" w14:textId="77777777" w:rsidR="00C744E8" w:rsidRDefault="00C744E8">
      <w:pPr>
        <w:pStyle w:val="Textoindependiente"/>
        <w:spacing w:before="62"/>
        <w:rPr>
          <w:sz w:val="16"/>
        </w:rPr>
      </w:pPr>
    </w:p>
    <w:p w14:paraId="20FD68BC" w14:textId="2FE44472" w:rsidR="00C744E8" w:rsidRDefault="00C744E8" w:rsidP="000D1D2B">
      <w:pPr>
        <w:pStyle w:val="Textoindependiente"/>
        <w:rPr>
          <w:rFonts w:ascii="Trebuchet MS"/>
          <w:sz w:val="20"/>
        </w:rPr>
      </w:pPr>
    </w:p>
    <w:sectPr w:rsidR="00C744E8" w:rsidSect="000D1D2B">
      <w:pgSz w:w="11900" w:h="16840"/>
      <w:pgMar w:top="56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E0B5D"/>
    <w:multiLevelType w:val="hybridMultilevel"/>
    <w:tmpl w:val="5CA811F8"/>
    <w:lvl w:ilvl="0" w:tplc="98EC3BC4">
      <w:start w:val="1"/>
      <w:numFmt w:val="decimal"/>
      <w:lvlText w:val="%1."/>
      <w:lvlJc w:val="left"/>
      <w:pPr>
        <w:ind w:left="573" w:hanging="180"/>
        <w:jc w:val="left"/>
      </w:pPr>
      <w:rPr>
        <w:rFonts w:ascii="Calibri" w:eastAsia="Calibri" w:hAnsi="Calibri" w:cs="Calibri" w:hint="default"/>
        <w:b/>
        <w:bCs/>
        <w:i w:val="0"/>
        <w:iCs w:val="0"/>
        <w:color w:val="111111"/>
        <w:spacing w:val="0"/>
        <w:w w:val="112"/>
        <w:sz w:val="15"/>
        <w:szCs w:val="15"/>
        <w:lang w:val="es-ES" w:eastAsia="en-US" w:bidi="ar-SA"/>
      </w:rPr>
    </w:lvl>
    <w:lvl w:ilvl="1" w:tplc="511652E0">
      <w:numFmt w:val="bullet"/>
      <w:lvlText w:val="•"/>
      <w:lvlJc w:val="left"/>
      <w:pPr>
        <w:ind w:left="1456" w:hanging="180"/>
      </w:pPr>
      <w:rPr>
        <w:rFonts w:hint="default"/>
        <w:lang w:val="es-ES" w:eastAsia="en-US" w:bidi="ar-SA"/>
      </w:rPr>
    </w:lvl>
    <w:lvl w:ilvl="2" w:tplc="C4325FEA">
      <w:numFmt w:val="bullet"/>
      <w:lvlText w:val="•"/>
      <w:lvlJc w:val="left"/>
      <w:pPr>
        <w:ind w:left="2333" w:hanging="180"/>
      </w:pPr>
      <w:rPr>
        <w:rFonts w:hint="default"/>
        <w:lang w:val="es-ES" w:eastAsia="en-US" w:bidi="ar-SA"/>
      </w:rPr>
    </w:lvl>
    <w:lvl w:ilvl="3" w:tplc="0DFA9CFC">
      <w:numFmt w:val="bullet"/>
      <w:lvlText w:val="•"/>
      <w:lvlJc w:val="left"/>
      <w:pPr>
        <w:ind w:left="3210" w:hanging="180"/>
      </w:pPr>
      <w:rPr>
        <w:rFonts w:hint="default"/>
        <w:lang w:val="es-ES" w:eastAsia="en-US" w:bidi="ar-SA"/>
      </w:rPr>
    </w:lvl>
    <w:lvl w:ilvl="4" w:tplc="1ADCAC62">
      <w:numFmt w:val="bullet"/>
      <w:lvlText w:val="•"/>
      <w:lvlJc w:val="left"/>
      <w:pPr>
        <w:ind w:left="4087" w:hanging="180"/>
      </w:pPr>
      <w:rPr>
        <w:rFonts w:hint="default"/>
        <w:lang w:val="es-ES" w:eastAsia="en-US" w:bidi="ar-SA"/>
      </w:rPr>
    </w:lvl>
    <w:lvl w:ilvl="5" w:tplc="A3103BDA">
      <w:numFmt w:val="bullet"/>
      <w:lvlText w:val="•"/>
      <w:lvlJc w:val="left"/>
      <w:pPr>
        <w:ind w:left="4964" w:hanging="180"/>
      </w:pPr>
      <w:rPr>
        <w:rFonts w:hint="default"/>
        <w:lang w:val="es-ES" w:eastAsia="en-US" w:bidi="ar-SA"/>
      </w:rPr>
    </w:lvl>
    <w:lvl w:ilvl="6" w:tplc="9934DB50">
      <w:numFmt w:val="bullet"/>
      <w:lvlText w:val="•"/>
      <w:lvlJc w:val="left"/>
      <w:pPr>
        <w:ind w:left="5841" w:hanging="180"/>
      </w:pPr>
      <w:rPr>
        <w:rFonts w:hint="default"/>
        <w:lang w:val="es-ES" w:eastAsia="en-US" w:bidi="ar-SA"/>
      </w:rPr>
    </w:lvl>
    <w:lvl w:ilvl="7" w:tplc="1D76BEB6">
      <w:numFmt w:val="bullet"/>
      <w:lvlText w:val="•"/>
      <w:lvlJc w:val="left"/>
      <w:pPr>
        <w:ind w:left="6718" w:hanging="180"/>
      </w:pPr>
      <w:rPr>
        <w:rFonts w:hint="default"/>
        <w:lang w:val="es-ES" w:eastAsia="en-US" w:bidi="ar-SA"/>
      </w:rPr>
    </w:lvl>
    <w:lvl w:ilvl="8" w:tplc="03E25432">
      <w:numFmt w:val="bullet"/>
      <w:lvlText w:val="•"/>
      <w:lvlJc w:val="left"/>
      <w:pPr>
        <w:ind w:left="7595" w:hanging="180"/>
      </w:pPr>
      <w:rPr>
        <w:rFonts w:hint="default"/>
        <w:lang w:val="es-ES" w:eastAsia="en-US" w:bidi="ar-SA"/>
      </w:rPr>
    </w:lvl>
  </w:abstractNum>
  <w:num w:numId="1" w16cid:durableId="105801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744E8"/>
    <w:rsid w:val="000D1D2B"/>
    <w:rsid w:val="00667704"/>
    <w:rsid w:val="00C744E8"/>
    <w:rsid w:val="00F377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67AD"/>
  <w15:docId w15:val="{D86D6441-BCC4-46E2-BC44-CFA95C0B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ind w:left="392"/>
      <w:outlineLvl w:val="0"/>
    </w:pPr>
    <w:rPr>
      <w:rFonts w:ascii="Georgia" w:eastAsia="Georgia" w:hAnsi="Georgia" w:cs="Georgia"/>
      <w:b/>
      <w:bCs/>
      <w:sz w:val="33"/>
      <w:szCs w:val="3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6"/>
      <w:szCs w:val="26"/>
    </w:rPr>
  </w:style>
  <w:style w:type="paragraph" w:styleId="Ttulo">
    <w:name w:val="Title"/>
    <w:basedOn w:val="Normal"/>
    <w:uiPriority w:val="10"/>
    <w:qFormat/>
    <w:pPr>
      <w:spacing w:before="101"/>
      <w:ind w:left="776" w:right="787"/>
    </w:pPr>
    <w:rPr>
      <w:rFonts w:ascii="Calibri" w:eastAsia="Calibri" w:hAnsi="Calibri" w:cs="Calibri"/>
      <w:b/>
      <w:bCs/>
      <w:sz w:val="44"/>
      <w:szCs w:val="44"/>
    </w:rPr>
  </w:style>
  <w:style w:type="paragraph" w:styleId="Prrafodelista">
    <w:name w:val="List Paragraph"/>
    <w:basedOn w:val="Normal"/>
    <w:uiPriority w:val="1"/>
    <w:qFormat/>
    <w:pPr>
      <w:spacing w:before="121"/>
      <w:ind w:left="572" w:hanging="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lpais.com/sociedad/" TargetMode="External"/><Relationship Id="rId13" Type="http://schemas.openxmlformats.org/officeDocument/2006/relationships/hyperlink" Target="https://elpais.com/us/2025-09-10/florida-recula-en-su-politica-de-vacunas-y-mantiene-la-mayoria-de-las-inyecciones-obligatorias.html" TargetMode="External"/><Relationship Id="rId18" Type="http://schemas.openxmlformats.org/officeDocument/2006/relationships/hyperlink" Target="https://elpais.com/ciencia/2025-08-06/robert-kennedy-jr-cancela-la-financiacion-de-una-veintena-de-proyectos-para-el-desarrollo-de-vacunas.html" TargetMode="External"/><Relationship Id="rId3" Type="http://schemas.openxmlformats.org/officeDocument/2006/relationships/settings" Target="settings.xml"/><Relationship Id="rId7" Type="http://schemas.openxmlformats.org/officeDocument/2006/relationships/hyperlink" Target="https://elpais.com/autor/iker-seisdedos/%23?rel=author_top" TargetMode="External"/><Relationship Id="rId12" Type="http://schemas.openxmlformats.org/officeDocument/2006/relationships/image" Target="media/image3.jpeg"/><Relationship Id="rId17" Type="http://schemas.openxmlformats.org/officeDocument/2006/relationships/hyperlink" Target="https://elpais.com/ciencia/2025-08-06/robert-kennedy-jr-cancela-la-financiacion-de-una-veintena-de-proyectos-para-el-desarrollo-de-vacunas.html" TargetMode="External"/><Relationship Id="rId2" Type="http://schemas.openxmlformats.org/officeDocument/2006/relationships/styles" Target="styles.xml"/><Relationship Id="rId16" Type="http://schemas.openxmlformats.org/officeDocument/2006/relationships/hyperlink" Target="https://elpais.com/sociedad/2025-08-28/trump-cesa-a-la-directora-del-centro-de-control-y-prevencion-de-enfermedade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lpais.com/sociedad/2025-09-07/el-hombre-que-no-amaba-las-vacunas-robert-f-kennedy-secretario-de-salud-de-ee-uu.html" TargetMode="External"/><Relationship Id="rId5" Type="http://schemas.openxmlformats.org/officeDocument/2006/relationships/hyperlink" Target="https://elpais.com/" TargetMode="External"/><Relationship Id="rId15" Type="http://schemas.openxmlformats.org/officeDocument/2006/relationships/hyperlink" Target="https://elpais.com/sociedad/2025-08-28/trump-cesa-a-la-directora-del-centro-de-control-y-prevencion-de-enfermedades.html" TargetMode="External"/><Relationship Id="rId10" Type="http://schemas.openxmlformats.org/officeDocument/2006/relationships/hyperlink" Target="https://elpais.com/sociedad/2025-09-07/el-hombre-que-no-amaba-las-vacunas-robert-f-kennedy-secretario-de-salud-de-ee-uu.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lpais.com/internacional/2025-01-29/robert-f-kennedy-dice-que-no-es-antivacunas-para-buscar-que-el-senado-lo-confir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1330</Words>
  <Characters>7319</Characters>
  <Application>Microsoft Office Word</Application>
  <DocSecurity>0</DocSecurity>
  <Lines>60</Lines>
  <Paragraphs>17</Paragraphs>
  <ScaleCrop>false</ScaleCrop>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F. Kennedy Jr. inicia su caótico asalto a las vacunas infantiles en Estados Unidos | Sociedad | EL PAÍS</dc:title>
  <cp:lastModifiedBy>Fernando Torres Seco</cp:lastModifiedBy>
  <cp:revision>3</cp:revision>
  <dcterms:created xsi:type="dcterms:W3CDTF">2025-09-30T12:14:00Z</dcterms:created>
  <dcterms:modified xsi:type="dcterms:W3CDTF">2025-09-30T12:35:00Z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Mozilla/5.0 (Windows NT 10.0; Win64; x64) AppleWebKit/537.36 (KHTML, like Gecko) Chrome/140.0.0.0 Safari/537.36</vt:lpwstr>
  </property>
  <property fmtid="{D5CDD505-2E9C-101B-9397-08002B2CF9AE}" pid="4" name="LastSaved">
    <vt:filetime>2025-09-30T00:00:00Z</vt:filetime>
  </property>
  <property fmtid="{D5CDD505-2E9C-101B-9397-08002B2CF9AE}" pid="5" name="Producer">
    <vt:lpwstr>Skia/PDF m140</vt:lpwstr>
  </property>
</Properties>
</file>