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0C" w:rsidRPr="000A780C" w:rsidRDefault="00445481" w:rsidP="000A780C">
      <w:pPr>
        <w:jc w:val="center"/>
        <w:rPr>
          <w:b/>
        </w:rPr>
      </w:pPr>
      <w:r>
        <w:rPr>
          <w:b/>
        </w:rPr>
        <w:t>REPASO TEMA 4 CC.NN</w:t>
      </w:r>
    </w:p>
    <w:p w:rsidR="000A780C" w:rsidRPr="000A780C" w:rsidRDefault="000A780C" w:rsidP="000A7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0A780C">
        <w:rPr>
          <w:rFonts w:ascii="Times New Roman" w:hAnsi="Times New Roman" w:cs="Times New Roman"/>
          <w:color w:val="000000"/>
          <w:sz w:val="24"/>
          <w:szCs w:val="24"/>
        </w:rPr>
        <w:t>Define el siguiente término y responde a las preguntas.</w:t>
      </w:r>
    </w:p>
    <w:p w:rsidR="000A780C" w:rsidRPr="000A780C" w:rsidRDefault="000A780C" w:rsidP="000A7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780C">
        <w:rPr>
          <w:rFonts w:ascii="Times New Roman" w:hAnsi="Times New Roman" w:cs="Times New Roman"/>
          <w:color w:val="000000"/>
          <w:sz w:val="24"/>
          <w:szCs w:val="24"/>
        </w:rPr>
        <w:t>• Función de nutrición:</w:t>
      </w:r>
    </w:p>
    <w:p w:rsidR="000A780C" w:rsidRPr="000A780C" w:rsidRDefault="000A780C" w:rsidP="000A7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780C">
        <w:rPr>
          <w:rFonts w:ascii="Times New Roman" w:hAnsi="Times New Roman" w:cs="Times New Roman"/>
          <w:color w:val="000000"/>
          <w:sz w:val="24"/>
          <w:szCs w:val="24"/>
        </w:rPr>
        <w:t>• ¿Qué nos proporcionan los nutrientes?</w:t>
      </w:r>
    </w:p>
    <w:p w:rsidR="000A780C" w:rsidRPr="000A780C" w:rsidRDefault="000A780C" w:rsidP="000A7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780C">
        <w:rPr>
          <w:rFonts w:ascii="Times New Roman" w:hAnsi="Times New Roman" w:cs="Times New Roman"/>
          <w:color w:val="000000"/>
          <w:sz w:val="24"/>
          <w:szCs w:val="24"/>
        </w:rPr>
        <w:t>• ¿Para qué sirve la energía?</w:t>
      </w:r>
    </w:p>
    <w:p w:rsidR="000A780C" w:rsidRDefault="000A780C" w:rsidP="000A7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780C">
        <w:rPr>
          <w:rFonts w:ascii="Times New Roman" w:hAnsi="Times New Roman" w:cs="Times New Roman"/>
          <w:color w:val="000000"/>
          <w:sz w:val="24"/>
          <w:szCs w:val="24"/>
        </w:rPr>
        <w:t>• ¿Para qué sirven los materiales?</w:t>
      </w:r>
    </w:p>
    <w:p w:rsidR="000A780C" w:rsidRDefault="000A780C" w:rsidP="000A7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780C" w:rsidRPr="000A780C" w:rsidRDefault="000A780C" w:rsidP="000A7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A780C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0A780C">
        <w:rPr>
          <w:rFonts w:ascii="Times New Roman" w:hAnsi="Times New Roman" w:cs="Times New Roman"/>
          <w:color w:val="000000"/>
          <w:sz w:val="24"/>
          <w:szCs w:val="24"/>
        </w:rPr>
        <w:t>Enumera los aparatos que intervienen en la nutrición y los procesos que ocurren</w:t>
      </w:r>
    </w:p>
    <w:p w:rsidR="000A780C" w:rsidRDefault="000A780C" w:rsidP="000A7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780C">
        <w:rPr>
          <w:rFonts w:ascii="Times New Roman" w:hAnsi="Times New Roman" w:cs="Times New Roman"/>
          <w:color w:val="000000"/>
          <w:sz w:val="24"/>
          <w:szCs w:val="24"/>
        </w:rPr>
        <w:t>en cada uno de ellos.</w:t>
      </w:r>
    </w:p>
    <w:p w:rsidR="000A780C" w:rsidRDefault="000A780C" w:rsidP="000A7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780C" w:rsidRDefault="000A780C" w:rsidP="000A7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A780C">
        <w:rPr>
          <w:rFonts w:ascii="Times New Roman" w:hAnsi="Times New Roman" w:cs="Times New Roman"/>
          <w:color w:val="000000"/>
          <w:sz w:val="24"/>
          <w:szCs w:val="24"/>
        </w:rPr>
        <w:t>Enumera los procesos de la digestión y los órganos donde tiene lugar cada uno de ellos.</w:t>
      </w:r>
    </w:p>
    <w:p w:rsidR="000A780C" w:rsidRDefault="000A780C" w:rsidP="000A7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780C" w:rsidRDefault="000A780C" w:rsidP="000A7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780C" w:rsidRDefault="000A780C" w:rsidP="000A7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A780C">
        <w:rPr>
          <w:rFonts w:ascii="Times New Roman" w:hAnsi="Times New Roman" w:cs="Times New Roman"/>
          <w:color w:val="000000"/>
          <w:sz w:val="24"/>
          <w:szCs w:val="24"/>
        </w:rPr>
        <w:t>Marca con una cruz los órganos donde se realizan las fases del proceso digestivo.</w:t>
      </w:r>
    </w:p>
    <w:p w:rsidR="000A780C" w:rsidRDefault="000A780C" w:rsidP="000A7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0A780C" w:rsidTr="000A780C">
        <w:tc>
          <w:tcPr>
            <w:tcW w:w="1728" w:type="dxa"/>
          </w:tcPr>
          <w:p w:rsidR="000A780C" w:rsidRPr="000A780C" w:rsidRDefault="000A780C" w:rsidP="000A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780C" w:rsidRDefault="000A780C" w:rsidP="000A78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Fase </w:t>
            </w:r>
          </w:p>
        </w:tc>
        <w:tc>
          <w:tcPr>
            <w:tcW w:w="1729" w:type="dxa"/>
          </w:tcPr>
          <w:p w:rsidR="000A780C" w:rsidRDefault="000A780C" w:rsidP="000A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Boca</w:t>
            </w:r>
          </w:p>
        </w:tc>
        <w:tc>
          <w:tcPr>
            <w:tcW w:w="1729" w:type="dxa"/>
          </w:tcPr>
          <w:p w:rsidR="000A780C" w:rsidRDefault="000A780C" w:rsidP="000A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Estómago</w:t>
            </w:r>
          </w:p>
        </w:tc>
        <w:tc>
          <w:tcPr>
            <w:tcW w:w="1729" w:type="dxa"/>
          </w:tcPr>
          <w:p w:rsidR="000A780C" w:rsidRDefault="000A780C" w:rsidP="000A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Intestino delgado</w:t>
            </w:r>
          </w:p>
        </w:tc>
        <w:tc>
          <w:tcPr>
            <w:tcW w:w="1729" w:type="dxa"/>
          </w:tcPr>
          <w:p w:rsidR="000A780C" w:rsidRDefault="000A780C" w:rsidP="000A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Intestino grueso</w:t>
            </w:r>
          </w:p>
        </w:tc>
      </w:tr>
      <w:tr w:rsidR="000A780C" w:rsidTr="000A780C">
        <w:tc>
          <w:tcPr>
            <w:tcW w:w="1728" w:type="dxa"/>
          </w:tcPr>
          <w:p w:rsidR="000A780C" w:rsidRPr="000A780C" w:rsidRDefault="000A780C" w:rsidP="000A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80C">
              <w:rPr>
                <w:rFonts w:ascii="Times New Roman" w:hAnsi="Times New Roman" w:cs="Times New Roman"/>
                <w:sz w:val="24"/>
                <w:szCs w:val="24"/>
              </w:rPr>
              <w:t>Digestión</w:t>
            </w:r>
          </w:p>
          <w:p w:rsidR="000A780C" w:rsidRDefault="000A780C" w:rsidP="000A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0A780C" w:rsidRDefault="000A780C" w:rsidP="000A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0A780C" w:rsidRDefault="000A780C" w:rsidP="000A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0A780C" w:rsidRDefault="000A780C" w:rsidP="000A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0A780C" w:rsidRDefault="000A780C" w:rsidP="000A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780C" w:rsidTr="000A780C">
        <w:tc>
          <w:tcPr>
            <w:tcW w:w="1728" w:type="dxa"/>
          </w:tcPr>
          <w:p w:rsidR="000A780C" w:rsidRPr="000A780C" w:rsidRDefault="000A780C" w:rsidP="000A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80C">
              <w:rPr>
                <w:rFonts w:ascii="Times New Roman" w:hAnsi="Times New Roman" w:cs="Times New Roman"/>
                <w:sz w:val="24"/>
                <w:szCs w:val="24"/>
              </w:rPr>
              <w:t>Absorción</w:t>
            </w:r>
          </w:p>
          <w:p w:rsidR="000A780C" w:rsidRDefault="000A780C" w:rsidP="000A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0A780C" w:rsidRDefault="000A780C" w:rsidP="000A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0A780C" w:rsidRDefault="000A780C" w:rsidP="000A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0A780C" w:rsidRDefault="000A780C" w:rsidP="000A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0A780C" w:rsidRDefault="000A780C" w:rsidP="000A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780C" w:rsidTr="000A780C">
        <w:tc>
          <w:tcPr>
            <w:tcW w:w="1728" w:type="dxa"/>
          </w:tcPr>
          <w:p w:rsidR="000A780C" w:rsidRPr="000A780C" w:rsidRDefault="000A780C" w:rsidP="000A78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80C">
              <w:rPr>
                <w:rFonts w:ascii="Times New Roman" w:hAnsi="Times New Roman" w:cs="Times New Roman"/>
                <w:sz w:val="24"/>
                <w:szCs w:val="24"/>
              </w:rPr>
              <w:t>Eliminación de desechos</w:t>
            </w:r>
          </w:p>
          <w:p w:rsidR="000A780C" w:rsidRDefault="000A780C" w:rsidP="000A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0A780C" w:rsidRDefault="000A780C" w:rsidP="000A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0A780C" w:rsidRDefault="000A780C" w:rsidP="000A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0A780C" w:rsidRDefault="000A780C" w:rsidP="000A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0A780C" w:rsidRDefault="000A780C" w:rsidP="000A78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A780C" w:rsidRDefault="000A780C" w:rsidP="000A7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</w:p>
    <w:p w:rsidR="000A780C" w:rsidRDefault="000A780C" w:rsidP="000A7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5Rellena </w:t>
      </w:r>
      <w:r w:rsidRPr="000A780C">
        <w:rPr>
          <w:rFonts w:ascii="Times New Roman" w:hAnsi="Times New Roman" w:cs="Times New Roman"/>
          <w:color w:val="000000"/>
          <w:sz w:val="24"/>
          <w:szCs w:val="24"/>
        </w:rPr>
        <w:t>con los nombres de los órganos que aparecen en el dibujo.</w:t>
      </w:r>
    </w:p>
    <w:p w:rsidR="000A780C" w:rsidRDefault="000A780C" w:rsidP="000A7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780C" w:rsidRDefault="000A780C" w:rsidP="000A7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2162698" cy="1423284"/>
            <wp:effectExtent l="19050" t="0" r="9002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423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33" w:rsidRPr="000A780C" w:rsidRDefault="00B92733" w:rsidP="000A7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780C" w:rsidRPr="000A780C" w:rsidRDefault="00B92733" w:rsidP="000A7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0A780C" w:rsidRPr="000A780C">
        <w:rPr>
          <w:rFonts w:ascii="Times New Roman" w:hAnsi="Times New Roman" w:cs="Times New Roman"/>
          <w:color w:val="000000"/>
          <w:sz w:val="24"/>
          <w:szCs w:val="24"/>
        </w:rPr>
        <w:t>Subraya la palabra correcta en cada caso.</w:t>
      </w:r>
    </w:p>
    <w:p w:rsidR="000A780C" w:rsidRPr="000A780C" w:rsidRDefault="000A780C" w:rsidP="000A7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780C">
        <w:rPr>
          <w:rFonts w:ascii="Times New Roman" w:hAnsi="Times New Roman" w:cs="Times New Roman"/>
          <w:color w:val="000000"/>
          <w:sz w:val="24"/>
          <w:szCs w:val="24"/>
        </w:rPr>
        <w:t xml:space="preserve">Durante el intercambio de gases, el </w:t>
      </w:r>
      <w:r w:rsidRPr="000A78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oxígeno </w:t>
      </w:r>
      <w:r w:rsidRPr="000A780C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0A78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nitrógeno </w:t>
      </w:r>
      <w:r w:rsidRPr="000A780C">
        <w:rPr>
          <w:rFonts w:ascii="Times New Roman" w:hAnsi="Times New Roman" w:cs="Times New Roman"/>
          <w:color w:val="000000"/>
          <w:sz w:val="24"/>
          <w:szCs w:val="24"/>
        </w:rPr>
        <w:t>del aire pasa de los</w:t>
      </w:r>
    </w:p>
    <w:p w:rsidR="000A780C" w:rsidRPr="000A780C" w:rsidRDefault="000A780C" w:rsidP="000A7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78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bronquiolos </w:t>
      </w:r>
      <w:r w:rsidRPr="000A780C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0A78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alveolos </w:t>
      </w:r>
      <w:r w:rsidRPr="000A780C">
        <w:rPr>
          <w:rFonts w:ascii="Times New Roman" w:hAnsi="Times New Roman" w:cs="Times New Roman"/>
          <w:color w:val="000000"/>
          <w:sz w:val="24"/>
          <w:szCs w:val="24"/>
        </w:rPr>
        <w:t xml:space="preserve">a la sangre, y el </w:t>
      </w:r>
      <w:r w:rsidRPr="000A78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monóxido </w:t>
      </w:r>
      <w:r w:rsidRPr="000A780C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0A78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dióxido </w:t>
      </w:r>
      <w:r w:rsidRPr="000A780C">
        <w:rPr>
          <w:rFonts w:ascii="Times New Roman" w:hAnsi="Times New Roman" w:cs="Times New Roman"/>
          <w:color w:val="000000"/>
          <w:sz w:val="24"/>
          <w:szCs w:val="24"/>
        </w:rPr>
        <w:t>de carbono que hay en</w:t>
      </w:r>
    </w:p>
    <w:p w:rsidR="00B92733" w:rsidRDefault="000A780C" w:rsidP="000A7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780C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Pr="000A78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sangre </w:t>
      </w:r>
      <w:r w:rsidRPr="000A780C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0A78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linfa </w:t>
      </w:r>
      <w:r w:rsidRPr="000A780C">
        <w:rPr>
          <w:rFonts w:ascii="Times New Roman" w:hAnsi="Times New Roman" w:cs="Times New Roman"/>
          <w:color w:val="000000"/>
          <w:sz w:val="24"/>
          <w:szCs w:val="24"/>
        </w:rPr>
        <w:t xml:space="preserve">pasa al interior del alveolo y se expulsa con la </w:t>
      </w:r>
      <w:r w:rsidRPr="000A78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inspiración </w:t>
      </w:r>
      <w:r w:rsidRPr="000A780C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0A78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espiración</w:t>
      </w:r>
      <w:r w:rsidRPr="000A78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2733" w:rsidRDefault="00B92733" w:rsidP="000A7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2733" w:rsidRDefault="00B92733" w:rsidP="000A7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2733" w:rsidRDefault="00B92733" w:rsidP="00B92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A780C" w:rsidRPr="000A780C">
        <w:rPr>
          <w:rFonts w:ascii="Times New Roman" w:hAnsi="Times New Roman" w:cs="Times New Roman"/>
          <w:color w:val="000000"/>
          <w:sz w:val="24"/>
          <w:szCs w:val="24"/>
        </w:rPr>
        <w:t>Anota dos consejos para conseguir una dieta equilibrada.</w:t>
      </w:r>
    </w:p>
    <w:p w:rsidR="00B92733" w:rsidRDefault="00B92733" w:rsidP="00B92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2733" w:rsidRDefault="00B92733" w:rsidP="00B92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2733" w:rsidRDefault="00B92733" w:rsidP="00B92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780C" w:rsidRPr="00B92733" w:rsidRDefault="00B92733" w:rsidP="00B92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A780C" w:rsidRPr="000A780C">
        <w:rPr>
          <w:rFonts w:ascii="Times New Roman" w:hAnsi="Times New Roman" w:cs="Times New Roman"/>
          <w:color w:val="000000"/>
          <w:sz w:val="24"/>
          <w:szCs w:val="24"/>
        </w:rPr>
        <w:t>Señala un efecto inmediato y otro a largo plazo del consumo de tabaco.</w:t>
      </w:r>
    </w:p>
    <w:p w:rsidR="000A780C" w:rsidRPr="000A780C" w:rsidRDefault="000A780C">
      <w:pPr>
        <w:rPr>
          <w:rFonts w:ascii="Times New Roman" w:hAnsi="Times New Roman" w:cs="Times New Roman"/>
          <w:sz w:val="24"/>
          <w:szCs w:val="24"/>
        </w:rPr>
      </w:pPr>
    </w:p>
    <w:sectPr w:rsidR="000A780C" w:rsidRPr="000A780C" w:rsidSect="00AB7A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F2105"/>
    <w:multiLevelType w:val="hybridMultilevel"/>
    <w:tmpl w:val="ABDCCA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22425"/>
    <w:rsid w:val="000A780C"/>
    <w:rsid w:val="00445481"/>
    <w:rsid w:val="00822425"/>
    <w:rsid w:val="00AB7A25"/>
    <w:rsid w:val="00B92733"/>
    <w:rsid w:val="00BD0265"/>
    <w:rsid w:val="00C1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78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2020-05-23T17:57:00Z</dcterms:created>
  <dcterms:modified xsi:type="dcterms:W3CDTF">2020-06-01T12:13:00Z</dcterms:modified>
</cp:coreProperties>
</file>