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FFFFFF"/>
          <w:sz w:val="24"/>
          <w:szCs w:val="24"/>
        </w:rPr>
        <w:t>R</w:t>
      </w:r>
      <w:r w:rsidR="00961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MATEMÁTICAS </w:t>
      </w:r>
      <w:r w:rsidR="0096103E">
        <w:rPr>
          <w:rFonts w:ascii="Times New Roman" w:hAnsi="Times New Roman" w:cs="Times New Roman"/>
          <w:b/>
          <w:sz w:val="24"/>
          <w:szCs w:val="24"/>
        </w:rPr>
        <w:t>TRABAJO EVALUACIÓN PENDIENTE</w:t>
      </w:r>
      <w:r w:rsidRPr="0005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5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EVALUACIÓN</w:t>
      </w:r>
    </w:p>
    <w:p w:rsidR="005B74E2" w:rsidRDefault="005B74E2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NOMBRE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FECHA</w:t>
      </w:r>
    </w:p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Completa estas tablas de proporcionalidad.</w:t>
      </w: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B41AC0" w:rsidTr="00B41AC0">
        <w:tc>
          <w:tcPr>
            <w:tcW w:w="1440" w:type="dxa"/>
          </w:tcPr>
          <w:p w:rsidR="00B41AC0" w:rsidRDefault="00B41AC0" w:rsidP="00B4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41AC0" w:rsidRDefault="00B41AC0" w:rsidP="00B4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B41AC0" w:rsidRDefault="00B41AC0" w:rsidP="00B4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B41AC0" w:rsidRDefault="00B41AC0" w:rsidP="00B4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B41AC0" w:rsidRDefault="00B41AC0" w:rsidP="00B4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B41AC0" w:rsidRDefault="00B41AC0" w:rsidP="00B4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41AC0" w:rsidTr="00B41AC0">
        <w:tc>
          <w:tcPr>
            <w:tcW w:w="1440" w:type="dxa"/>
          </w:tcPr>
          <w:p w:rsidR="00B41AC0" w:rsidRDefault="00B41AC0" w:rsidP="00B4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1AC0" w:rsidRDefault="00B41AC0" w:rsidP="00B4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B41AC0" w:rsidRDefault="00B41AC0" w:rsidP="00B4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B41AC0" w:rsidRDefault="00B41AC0" w:rsidP="00B4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B41AC0" w:rsidRDefault="00B41AC0" w:rsidP="00B4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B41AC0" w:rsidRDefault="00B41AC0" w:rsidP="00B4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41AC0">
        <w:rPr>
          <w:rFonts w:ascii="Times New Roman" w:hAnsi="Times New Roman" w:cs="Times New Roman"/>
          <w:bCs/>
          <w:sz w:val="24"/>
          <w:szCs w:val="24"/>
        </w:rPr>
        <w:t>Calcula el volumen de estos cuerpos.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Prisma cuadrangular de altura 20 cm y base cuadrada de 10 cm de lado.</w:t>
      </w:r>
    </w:p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Cono de radio 20 cm y altura 25 cm.</w:t>
      </w:r>
    </w:p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</w:t>
      </w:r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Halla la media, moda, mediana y rango de cada conjunto de datos.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AC0">
        <w:rPr>
          <w:rFonts w:ascii="Times New Roman" w:hAnsi="Times New Roman" w:cs="Times New Roman"/>
          <w:color w:val="000000"/>
          <w:sz w:val="24"/>
          <w:szCs w:val="24"/>
        </w:rPr>
        <w:t>• 0, 1, 0, 2, 3, 4 ,</w:t>
      </w:r>
      <w:proofErr w:type="gramStart"/>
      <w:r w:rsidRPr="00B41AC0">
        <w:rPr>
          <w:rFonts w:ascii="Times New Roman" w:hAnsi="Times New Roman" w:cs="Times New Roman"/>
          <w:color w:val="000000"/>
          <w:sz w:val="24"/>
          <w:szCs w:val="24"/>
        </w:rPr>
        <w:t>0 ,1</w:t>
      </w:r>
      <w:proofErr w:type="gramEnd"/>
      <w:r w:rsidRPr="00B41AC0">
        <w:rPr>
          <w:rFonts w:ascii="Times New Roman" w:hAnsi="Times New Roman" w:cs="Times New Roman"/>
          <w:color w:val="000000"/>
          <w:sz w:val="24"/>
          <w:szCs w:val="24"/>
        </w:rPr>
        <w:t>, 2, 1</w:t>
      </w:r>
    </w:p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AC0">
        <w:rPr>
          <w:rFonts w:ascii="Times New Roman" w:hAnsi="Times New Roman" w:cs="Times New Roman"/>
          <w:color w:val="000000"/>
          <w:sz w:val="24"/>
          <w:szCs w:val="24"/>
        </w:rPr>
        <w:t>• 1, 1, 2, 3, 4, 0, 1, 2, 1, 1</w:t>
      </w:r>
    </w:p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En</w:t>
      </w:r>
      <w:proofErr w:type="gramEnd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una bolsa tenemos 4 cuadrados rojos, 3 cuadrados verdes, 5 triángulos rojos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proofErr w:type="gramEnd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triángulo verde. Si sacamos una figura sin mirar, halla la probabilidad de que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sea</w:t>
      </w:r>
      <w:proofErr w:type="gramEnd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como se indica.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AC0">
        <w:rPr>
          <w:rFonts w:ascii="Times New Roman" w:hAnsi="Times New Roman" w:cs="Times New Roman"/>
          <w:color w:val="000000"/>
          <w:sz w:val="24"/>
          <w:szCs w:val="24"/>
        </w:rPr>
        <w:t>• Sea roja ►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AC0">
        <w:rPr>
          <w:rFonts w:ascii="Times New Roman" w:hAnsi="Times New Roman" w:cs="Times New Roman"/>
          <w:color w:val="000000"/>
          <w:sz w:val="24"/>
          <w:szCs w:val="24"/>
        </w:rPr>
        <w:t>• Sea un triángulo ►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AC0">
        <w:rPr>
          <w:rFonts w:ascii="Times New Roman" w:hAnsi="Times New Roman" w:cs="Times New Roman"/>
          <w:color w:val="000000"/>
          <w:sz w:val="24"/>
          <w:szCs w:val="24"/>
        </w:rPr>
        <w:t>• Sea un cuadrado verde ►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AC0">
        <w:rPr>
          <w:rFonts w:ascii="Times New Roman" w:hAnsi="Times New Roman" w:cs="Times New Roman"/>
          <w:color w:val="000000"/>
          <w:sz w:val="24"/>
          <w:szCs w:val="24"/>
        </w:rPr>
        <w:t>• No sea roja ►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AC0">
        <w:rPr>
          <w:rFonts w:ascii="Times New Roman" w:hAnsi="Times New Roman" w:cs="Times New Roman"/>
          <w:color w:val="000000"/>
          <w:sz w:val="24"/>
          <w:szCs w:val="24"/>
        </w:rPr>
        <w:t>• Sea verde pero no cuadrada ►</w:t>
      </w:r>
    </w:p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AC0">
        <w:rPr>
          <w:rFonts w:ascii="Times New Roman" w:hAnsi="Times New Roman" w:cs="Times New Roman"/>
          <w:color w:val="000000"/>
          <w:sz w:val="24"/>
          <w:szCs w:val="24"/>
        </w:rPr>
        <w:t>• No sea un triángulo ►</w:t>
      </w:r>
    </w:p>
    <w:p w:rsid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Se ha hecho una encuesta a los 300 estudiantes de sexto sobre si quieren hacer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una</w:t>
      </w:r>
      <w:proofErr w:type="gramEnd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excursión. El 40% son chicos y el resto chicas. De las chicas contestaron </w:t>
      </w:r>
      <w:r w:rsidRPr="00B41AC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No</w:t>
      </w:r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un</w:t>
      </w:r>
      <w:proofErr w:type="gramEnd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10% y de los chicos contestaron </w:t>
      </w:r>
      <w:r w:rsidRPr="00B41AC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No</w:t>
      </w:r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un 5% más. </w:t>
      </w:r>
      <w:proofErr w:type="gramStart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¿</w:t>
      </w:r>
      <w:proofErr w:type="gramEnd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Cuántas personas más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preferían</w:t>
      </w:r>
      <w:proofErr w:type="gramEnd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ir de excursión a no ir?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1AC0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9 </w:t>
      </w:r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Una empresa no sabe si construir un depósito esférico de 100 m de radio o 4 depósitos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esféricos</w:t>
      </w:r>
      <w:proofErr w:type="gramEnd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25 m de radio cada uno. ¿En qué opción el volumen es mayor? </w:t>
      </w:r>
      <w:proofErr w:type="gramStart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¿</w:t>
      </w:r>
      <w:proofErr w:type="gramEnd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Cuántos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decímetros</w:t>
      </w:r>
      <w:proofErr w:type="gramEnd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cúbicos más?</w:t>
      </w:r>
    </w:p>
    <w:p w:rsidR="00B41AC0" w:rsidRPr="00B41AC0" w:rsidRDefault="00B41AC0" w:rsidP="00B4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1AC0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10 </w:t>
      </w:r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Manuela quería estudiar 7 horas de media al día esta semana. El lunes estudió 8 horas,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el martes 2 horas menos, el miércoles 9 horas, el jueves y el viernes 6 horas cada día.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¿</w:t>
      </w:r>
      <w:proofErr w:type="gramEnd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Cuánto estudió el sábado como mínimo si ha conseguido esta semana su objetivo</w:t>
      </w:r>
    </w:p>
    <w:p w:rsidR="00B41AC0" w:rsidRPr="00B41AC0" w:rsidRDefault="00B41AC0" w:rsidP="00B41A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proofErr w:type="gramEnd"/>
      <w:r w:rsidRPr="00B41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 domingo solo estudió 4 horas?</w:t>
      </w:r>
    </w:p>
    <w:sectPr w:rsidR="00B41AC0" w:rsidRPr="00B41AC0" w:rsidSect="00D45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1AC0"/>
    <w:rsid w:val="005B74E2"/>
    <w:rsid w:val="0096103E"/>
    <w:rsid w:val="00A26365"/>
    <w:rsid w:val="00B335EB"/>
    <w:rsid w:val="00B41AC0"/>
    <w:rsid w:val="00B76962"/>
    <w:rsid w:val="00D453AF"/>
    <w:rsid w:val="00EB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2020-05-26T11:35:00Z</dcterms:created>
  <dcterms:modified xsi:type="dcterms:W3CDTF">2020-05-29T09:03:00Z</dcterms:modified>
</cp:coreProperties>
</file>